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265"/>
        </w:tabs>
        <w:spacing w:line="360" w:lineRule="auto"/>
        <w:jc w:val="center"/>
        <w:rPr>
          <w:rFonts w:asciiTheme="minorEastAsia" w:hAnsiTheme="minorEastAsia" w:cstheme="minorEastAsia"/>
          <w:bCs/>
          <w:sz w:val="32"/>
          <w:szCs w:val="32"/>
        </w:rPr>
      </w:pPr>
      <w:r>
        <w:rPr>
          <w:rFonts w:hint="eastAsia" w:asciiTheme="minorEastAsia" w:hAnsiTheme="minorEastAsia" w:cstheme="minorEastAsia"/>
          <w:bCs/>
          <w:sz w:val="32"/>
          <w:szCs w:val="32"/>
          <w:lang w:val="en-US" w:eastAsia="zh-CN"/>
        </w:rPr>
        <w:t>大</w:t>
      </w:r>
      <w:r>
        <w:rPr>
          <w:rFonts w:hint="eastAsia" w:asciiTheme="minorEastAsia" w:hAnsiTheme="minorEastAsia" w:cstheme="minorEastAsia"/>
          <w:bCs/>
          <w:sz w:val="32"/>
          <w:szCs w:val="32"/>
        </w:rPr>
        <w:t>鼠</w:t>
      </w:r>
      <w:r>
        <w:rPr>
          <w:rFonts w:hint="eastAsia" w:asciiTheme="minorEastAsia" w:hAnsiTheme="minorEastAsia" w:cstheme="minorEastAsia"/>
          <w:bCs/>
          <w:sz w:val="32"/>
          <w:szCs w:val="32"/>
          <w:lang w:val="en-US" w:eastAsia="zh-CN"/>
        </w:rPr>
        <w:t>生物净化</w:t>
      </w:r>
      <w:r>
        <w:rPr>
          <w:rFonts w:hint="eastAsia" w:asciiTheme="minorEastAsia" w:hAnsiTheme="minorEastAsia" w:cstheme="minorEastAsia"/>
          <w:bCs/>
          <w:sz w:val="32"/>
          <w:szCs w:val="32"/>
        </w:rPr>
        <w:t>申请表</w:t>
      </w:r>
    </w:p>
    <w:p>
      <w:pPr>
        <w:tabs>
          <w:tab w:val="left" w:pos="2265"/>
        </w:tabs>
        <w:spacing w:line="360" w:lineRule="auto"/>
        <w:rPr>
          <w:rFonts w:asciiTheme="minorEastAsia" w:hAnsiTheme="minorEastAsia" w:cstheme="minorEastAsia"/>
          <w:sz w:val="24"/>
        </w:rPr>
      </w:pPr>
      <w:r>
        <w:rPr>
          <w:rFonts w:hint="eastAsia" w:asciiTheme="minorEastAsia" w:hAnsiTheme="minorEastAsia" w:cstheme="minorEastAsia"/>
          <w:b/>
          <w:bCs/>
          <w:sz w:val="21"/>
          <w:szCs w:val="21"/>
        </w:rPr>
        <w:t>请认真阅读填表说明</w:t>
      </w:r>
      <w:r>
        <w:rPr>
          <w:rFonts w:hint="eastAsia" w:asciiTheme="minorEastAsia" w:hAnsiTheme="minorEastAsia" w:cstheme="minorEastAsia"/>
          <w:b/>
          <w:bCs/>
          <w:sz w:val="21"/>
          <w:szCs w:val="21"/>
          <w:lang w:eastAsia="zh-CN"/>
        </w:rPr>
        <w:t>，</w:t>
      </w:r>
      <w:r>
        <w:rPr>
          <w:rFonts w:hint="eastAsia" w:asciiTheme="minorEastAsia" w:hAnsiTheme="minorEastAsia" w:cstheme="minorEastAsia"/>
          <w:b/>
          <w:bCs/>
          <w:sz w:val="21"/>
          <w:szCs w:val="21"/>
          <w:lang w:val="en-US" w:eastAsia="zh-CN"/>
        </w:rPr>
        <w:t>填好后请发至邮箱</w:t>
      </w:r>
      <w:r>
        <w:rPr>
          <w:b/>
          <w:bCs/>
        </w:rPr>
        <w:fldChar w:fldCharType="begin"/>
      </w:r>
      <w:r>
        <w:rPr>
          <w:b/>
          <w:bCs/>
        </w:rPr>
        <w:instrText xml:space="preserve"> HYPERLINK "mailto:zhangyizhong@cibr.ac.cn" </w:instrText>
      </w:r>
      <w:r>
        <w:rPr>
          <w:b/>
          <w:bCs/>
        </w:rPr>
        <w:fldChar w:fldCharType="separate"/>
      </w:r>
      <w:r>
        <w:rPr>
          <w:rFonts w:hint="eastAsia" w:ascii="仿宋" w:hAnsi="仿宋" w:eastAsia="仿宋" w:cs="仿宋"/>
          <w:b/>
          <w:bCs/>
          <w:szCs w:val="21"/>
        </w:rPr>
        <w:t>mouserederivation</w:t>
      </w:r>
      <w:r>
        <w:rPr>
          <w:rStyle w:val="9"/>
          <w:rFonts w:hint="eastAsia" w:ascii="仿宋" w:hAnsi="仿宋" w:eastAsia="仿宋" w:cs="仿宋"/>
          <w:b/>
          <w:bCs/>
          <w:color w:val="auto"/>
          <w:szCs w:val="21"/>
          <w:u w:val="none"/>
        </w:rPr>
        <w:t>@cibr.ac.cn</w:t>
      </w:r>
      <w:r>
        <w:rPr>
          <w:rStyle w:val="9"/>
          <w:rFonts w:hint="eastAsia" w:ascii="仿宋" w:hAnsi="仿宋" w:eastAsia="仿宋" w:cs="仿宋"/>
          <w:b/>
          <w:bCs/>
          <w:color w:val="auto"/>
          <w:szCs w:val="21"/>
          <w:u w:val="none"/>
        </w:rPr>
        <w:fldChar w:fldCharType="end"/>
      </w:r>
    </w:p>
    <w:tbl>
      <w:tblPr>
        <w:tblStyle w:val="7"/>
        <w:tblpPr w:leftFromText="180" w:rightFromText="180" w:vertAnchor="page" w:horzAnchor="page" w:tblpX="1459" w:tblpY="2634"/>
        <w:tblOverlap w:val="never"/>
        <w:tblW w:w="93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
        <w:gridCol w:w="321"/>
        <w:gridCol w:w="1239"/>
        <w:gridCol w:w="573"/>
        <w:gridCol w:w="417"/>
        <w:gridCol w:w="748"/>
        <w:gridCol w:w="69"/>
        <w:gridCol w:w="96"/>
        <w:gridCol w:w="652"/>
        <w:gridCol w:w="1168"/>
        <w:gridCol w:w="31"/>
        <w:gridCol w:w="747"/>
        <w:gridCol w:w="797"/>
        <w:gridCol w:w="208"/>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42" w:type="dxa"/>
            <w:gridSpan w:val="2"/>
            <w:vAlign w:val="center"/>
          </w:tcPr>
          <w:p>
            <w:pPr>
              <w:jc w:val="center"/>
              <w:rPr>
                <w:rFonts w:hAnsiTheme="minorEastAsia" w:cstheme="minorEastAsia"/>
                <w:sz w:val="24"/>
              </w:rPr>
            </w:pPr>
            <w:r>
              <w:rPr>
                <w:rFonts w:hint="eastAsia" w:hAnsiTheme="minorEastAsia" w:cstheme="minorEastAsia"/>
                <w:sz w:val="24"/>
              </w:rPr>
              <w:t>AP</w:t>
            </w:r>
          </w:p>
        </w:tc>
        <w:tc>
          <w:tcPr>
            <w:tcW w:w="1812" w:type="dxa"/>
            <w:gridSpan w:val="2"/>
            <w:vAlign w:val="center"/>
          </w:tcPr>
          <w:p>
            <w:pPr>
              <w:jc w:val="center"/>
              <w:rPr>
                <w:rFonts w:hAnsiTheme="minorEastAsia" w:cstheme="minorEastAsia"/>
                <w:sz w:val="24"/>
              </w:rPr>
            </w:pPr>
          </w:p>
        </w:tc>
        <w:tc>
          <w:tcPr>
            <w:tcW w:w="1165" w:type="dxa"/>
            <w:gridSpan w:val="2"/>
            <w:vAlign w:val="center"/>
          </w:tcPr>
          <w:p>
            <w:pPr>
              <w:jc w:val="center"/>
              <w:rPr>
                <w:rFonts w:hAnsiTheme="minorEastAsia" w:cstheme="minorEastAsia"/>
                <w:sz w:val="24"/>
              </w:rPr>
            </w:pPr>
            <w:r>
              <w:rPr>
                <w:rFonts w:hint="eastAsia" w:hAnsiTheme="minorEastAsia" w:cstheme="minorEastAsia"/>
                <w:sz w:val="24"/>
              </w:rPr>
              <w:t>实验室</w:t>
            </w:r>
          </w:p>
        </w:tc>
        <w:tc>
          <w:tcPr>
            <w:tcW w:w="2016" w:type="dxa"/>
            <w:gridSpan w:val="5"/>
            <w:vAlign w:val="center"/>
          </w:tcPr>
          <w:p>
            <w:pPr>
              <w:jc w:val="center"/>
              <w:rPr>
                <w:rFonts w:hAnsiTheme="minorEastAsia" w:cstheme="minorEastAsia"/>
                <w:sz w:val="24"/>
              </w:rPr>
            </w:pPr>
          </w:p>
        </w:tc>
        <w:tc>
          <w:tcPr>
            <w:tcW w:w="1544" w:type="dxa"/>
            <w:gridSpan w:val="2"/>
            <w:vAlign w:val="center"/>
          </w:tcPr>
          <w:p>
            <w:pPr>
              <w:jc w:val="center"/>
              <w:rPr>
                <w:rFonts w:hAnsiTheme="minorEastAsia" w:cstheme="minorEastAsia"/>
                <w:sz w:val="24"/>
              </w:rPr>
            </w:pPr>
            <w:r>
              <w:rPr>
                <w:rFonts w:hint="eastAsia" w:hAnsiTheme="minorEastAsia" w:cstheme="minorEastAsia"/>
                <w:sz w:val="24"/>
              </w:rPr>
              <w:t>申请人</w:t>
            </w:r>
          </w:p>
        </w:tc>
        <w:tc>
          <w:tcPr>
            <w:tcW w:w="1617" w:type="dxa"/>
            <w:gridSpan w:val="2"/>
            <w:vAlign w:val="center"/>
          </w:tcPr>
          <w:p>
            <w:pPr>
              <w:jc w:val="center"/>
              <w:rPr>
                <w:rFonts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242" w:type="dxa"/>
            <w:gridSpan w:val="2"/>
            <w:vAlign w:val="center"/>
          </w:tcPr>
          <w:p>
            <w:pPr>
              <w:pStyle w:val="2"/>
              <w:snapToGrid w:val="0"/>
              <w:jc w:val="center"/>
              <w:rPr>
                <w:rFonts w:asciiTheme="minorHAnsi" w:hAnsiTheme="minorEastAsia" w:eastAsiaTheme="minorEastAsia" w:cstheme="minorEastAsia"/>
                <w:sz w:val="24"/>
                <w:szCs w:val="24"/>
              </w:rPr>
            </w:pPr>
            <w:r>
              <w:rPr>
                <w:rFonts w:hint="eastAsia" w:asciiTheme="minorHAnsi" w:hAnsiTheme="minorEastAsia" w:eastAsiaTheme="minorEastAsia" w:cstheme="minorEastAsia"/>
                <w:sz w:val="24"/>
                <w:szCs w:val="24"/>
              </w:rPr>
              <w:t>申请日期</w:t>
            </w:r>
          </w:p>
        </w:tc>
        <w:tc>
          <w:tcPr>
            <w:tcW w:w="3046" w:type="dxa"/>
            <w:gridSpan w:val="5"/>
            <w:vAlign w:val="center"/>
          </w:tcPr>
          <w:p>
            <w:pPr>
              <w:pStyle w:val="2"/>
              <w:snapToGrid w:val="0"/>
              <w:jc w:val="center"/>
              <w:rPr>
                <w:rFonts w:asciiTheme="minorHAnsi" w:hAnsiTheme="minorEastAsia" w:eastAsiaTheme="minorEastAsia" w:cstheme="minorEastAsia"/>
                <w:sz w:val="24"/>
                <w:szCs w:val="24"/>
              </w:rPr>
            </w:pPr>
          </w:p>
        </w:tc>
        <w:tc>
          <w:tcPr>
            <w:tcW w:w="1947" w:type="dxa"/>
            <w:gridSpan w:val="4"/>
            <w:vAlign w:val="center"/>
          </w:tcPr>
          <w:p>
            <w:pPr>
              <w:pStyle w:val="2"/>
              <w:snapToGrid w:val="0"/>
              <w:jc w:val="center"/>
              <w:rPr>
                <w:rFonts w:asciiTheme="minorHAnsi" w:hAnsiTheme="minorEastAsia" w:eastAsiaTheme="minorEastAsia" w:cstheme="minorEastAsia"/>
                <w:sz w:val="24"/>
                <w:szCs w:val="24"/>
              </w:rPr>
            </w:pPr>
            <w:r>
              <w:rPr>
                <w:rFonts w:hint="eastAsia" w:asciiTheme="minorHAnsi" w:hAnsiTheme="minorEastAsia" w:eastAsiaTheme="minorEastAsia" w:cstheme="minorEastAsia"/>
                <w:sz w:val="24"/>
                <w:szCs w:val="24"/>
              </w:rPr>
              <w:t>联系电话</w:t>
            </w:r>
          </w:p>
        </w:tc>
        <w:tc>
          <w:tcPr>
            <w:tcW w:w="3161" w:type="dxa"/>
            <w:gridSpan w:val="4"/>
            <w:vAlign w:val="center"/>
          </w:tcPr>
          <w:p>
            <w:pPr>
              <w:pStyle w:val="2"/>
              <w:snapToGrid w:val="0"/>
              <w:jc w:val="center"/>
              <w:rPr>
                <w:rFonts w:asciiTheme="minorHAnsi"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921" w:type="dxa"/>
            <w:vAlign w:val="center"/>
          </w:tcPr>
          <w:p>
            <w:pPr>
              <w:pStyle w:val="2"/>
              <w:snapToGrid w:val="0"/>
              <w:jc w:val="center"/>
              <w:rPr>
                <w:rFonts w:asciiTheme="minorHAnsi" w:hAnsiTheme="minorEastAsia" w:eastAsiaTheme="minorEastAsia" w:cstheme="minorEastAsia"/>
                <w:sz w:val="24"/>
                <w:szCs w:val="24"/>
              </w:rPr>
            </w:pPr>
            <w:r>
              <w:rPr>
                <w:rFonts w:hint="eastAsia" w:asciiTheme="minorHAnsi" w:hAnsiTheme="minorEastAsia" w:eastAsiaTheme="minorEastAsia" w:cstheme="minorEastAsia"/>
                <w:sz w:val="24"/>
                <w:szCs w:val="24"/>
                <w:lang w:val="en-US" w:eastAsia="zh-CN"/>
              </w:rPr>
              <w:t>大</w:t>
            </w:r>
            <w:r>
              <w:rPr>
                <w:rFonts w:hint="eastAsia" w:asciiTheme="minorHAnsi" w:hAnsiTheme="minorEastAsia" w:eastAsiaTheme="minorEastAsia" w:cstheme="minorEastAsia"/>
                <w:sz w:val="24"/>
                <w:szCs w:val="24"/>
              </w:rPr>
              <w:t>鼠编号</w:t>
            </w:r>
          </w:p>
        </w:tc>
        <w:tc>
          <w:tcPr>
            <w:tcW w:w="1560" w:type="dxa"/>
            <w:gridSpan w:val="2"/>
            <w:vAlign w:val="center"/>
          </w:tcPr>
          <w:p>
            <w:pPr>
              <w:pStyle w:val="2"/>
              <w:snapToGrid w:val="0"/>
              <w:jc w:val="center"/>
              <w:rPr>
                <w:rFonts w:asciiTheme="minorHAnsi" w:hAnsiTheme="minorEastAsia" w:eastAsiaTheme="minorEastAsia" w:cstheme="minorEastAsia"/>
                <w:sz w:val="24"/>
                <w:szCs w:val="24"/>
              </w:rPr>
            </w:pPr>
            <w:r>
              <w:rPr>
                <w:rFonts w:hint="eastAsia" w:asciiTheme="minorHAnsi" w:hAnsiTheme="minorEastAsia" w:eastAsiaTheme="minorEastAsia" w:cstheme="minorEastAsia"/>
                <w:sz w:val="24"/>
                <w:szCs w:val="24"/>
              </w:rPr>
              <w:t>品系全称</w:t>
            </w:r>
          </w:p>
        </w:tc>
        <w:tc>
          <w:tcPr>
            <w:tcW w:w="990" w:type="dxa"/>
            <w:gridSpan w:val="2"/>
            <w:vAlign w:val="center"/>
          </w:tcPr>
          <w:p>
            <w:pPr>
              <w:pStyle w:val="2"/>
              <w:snapToGrid w:val="0"/>
              <w:jc w:val="center"/>
              <w:rPr>
                <w:rFonts w:asciiTheme="minorHAnsi" w:hAnsiTheme="minorEastAsia" w:eastAsiaTheme="minorEastAsia" w:cstheme="minorEastAsia"/>
                <w:sz w:val="24"/>
                <w:szCs w:val="24"/>
              </w:rPr>
            </w:pPr>
            <w:r>
              <w:rPr>
                <w:rFonts w:hint="eastAsia" w:asciiTheme="minorHAnsi" w:hAnsiTheme="minorEastAsia" w:eastAsiaTheme="minorEastAsia" w:cstheme="minorEastAsia"/>
                <w:sz w:val="24"/>
                <w:szCs w:val="24"/>
              </w:rPr>
              <w:t>品系简称</w:t>
            </w:r>
          </w:p>
        </w:tc>
        <w:tc>
          <w:tcPr>
            <w:tcW w:w="1565" w:type="dxa"/>
            <w:gridSpan w:val="4"/>
            <w:vAlign w:val="center"/>
          </w:tcPr>
          <w:p>
            <w:pPr>
              <w:pStyle w:val="2"/>
              <w:snapToGrid w:val="0"/>
              <w:jc w:val="center"/>
              <w:rPr>
                <w:rFonts w:asciiTheme="minorHAnsi" w:hAnsiTheme="minorEastAsia" w:eastAsiaTheme="minorEastAsia" w:cstheme="minorEastAsia"/>
                <w:sz w:val="24"/>
                <w:szCs w:val="24"/>
              </w:rPr>
            </w:pPr>
            <w:r>
              <w:rPr>
                <w:rFonts w:hint="eastAsia" w:asciiTheme="minorHAnsi" w:hAnsiTheme="minorEastAsia" w:eastAsiaTheme="minorEastAsia" w:cstheme="minorEastAsia"/>
                <w:sz w:val="24"/>
                <w:szCs w:val="24"/>
              </w:rPr>
              <w:t>基因型</w:t>
            </w:r>
          </w:p>
        </w:tc>
        <w:tc>
          <w:tcPr>
            <w:tcW w:w="1168" w:type="dxa"/>
            <w:vAlign w:val="center"/>
          </w:tcPr>
          <w:p>
            <w:pPr>
              <w:pStyle w:val="2"/>
              <w:snapToGrid w:val="0"/>
              <w:jc w:val="center"/>
              <w:rPr>
                <w:rFonts w:asciiTheme="minorHAnsi" w:hAnsiTheme="minorEastAsia" w:eastAsiaTheme="minorEastAsia" w:cstheme="minorEastAsia"/>
                <w:sz w:val="24"/>
                <w:szCs w:val="24"/>
              </w:rPr>
            </w:pPr>
            <w:r>
              <w:rPr>
                <w:rFonts w:hint="eastAsia" w:asciiTheme="minorHAnsi" w:hAnsiTheme="minorEastAsia" w:eastAsiaTheme="minorEastAsia" w:cstheme="minorEastAsia"/>
                <w:sz w:val="24"/>
                <w:szCs w:val="24"/>
              </w:rPr>
              <w:t>遗传背景</w:t>
            </w:r>
          </w:p>
        </w:tc>
        <w:tc>
          <w:tcPr>
            <w:tcW w:w="778" w:type="dxa"/>
            <w:gridSpan w:val="2"/>
            <w:vAlign w:val="center"/>
          </w:tcPr>
          <w:p>
            <w:pPr>
              <w:pStyle w:val="2"/>
              <w:snapToGrid w:val="0"/>
              <w:jc w:val="center"/>
              <w:rPr>
                <w:rFonts w:asciiTheme="minorHAnsi" w:hAnsiTheme="minorEastAsia" w:eastAsiaTheme="minorEastAsia" w:cstheme="minorEastAsia"/>
                <w:sz w:val="24"/>
                <w:szCs w:val="24"/>
              </w:rPr>
            </w:pPr>
            <w:r>
              <w:rPr>
                <w:rFonts w:hint="eastAsia" w:asciiTheme="minorHAnsi" w:hAnsiTheme="minorEastAsia" w:eastAsiaTheme="minorEastAsia" w:cstheme="minorEastAsia"/>
                <w:sz w:val="24"/>
                <w:szCs w:val="24"/>
              </w:rPr>
              <w:t>数量</w:t>
            </w:r>
          </w:p>
        </w:tc>
        <w:tc>
          <w:tcPr>
            <w:tcW w:w="1005" w:type="dxa"/>
            <w:gridSpan w:val="2"/>
            <w:vAlign w:val="center"/>
          </w:tcPr>
          <w:p>
            <w:pPr>
              <w:pStyle w:val="2"/>
              <w:snapToGrid w:val="0"/>
              <w:jc w:val="center"/>
              <w:rPr>
                <w:rFonts w:asciiTheme="minorHAnsi" w:hAnsiTheme="minorEastAsia" w:eastAsiaTheme="minorEastAsia" w:cstheme="minorEastAsia"/>
                <w:sz w:val="24"/>
                <w:szCs w:val="24"/>
              </w:rPr>
            </w:pPr>
            <w:r>
              <w:rPr>
                <w:rFonts w:hint="eastAsia" w:asciiTheme="minorHAnsi" w:hAnsiTheme="minorEastAsia" w:eastAsiaTheme="minorEastAsia" w:cstheme="minorEastAsia"/>
                <w:sz w:val="24"/>
                <w:szCs w:val="24"/>
              </w:rPr>
              <w:t>雌/雄</w:t>
            </w:r>
          </w:p>
        </w:tc>
        <w:tc>
          <w:tcPr>
            <w:tcW w:w="1409" w:type="dxa"/>
            <w:vAlign w:val="center"/>
          </w:tcPr>
          <w:p>
            <w:pPr>
              <w:pStyle w:val="2"/>
              <w:snapToGrid w:val="0"/>
              <w:rPr>
                <w:rFonts w:asciiTheme="minorHAnsi" w:hAnsiTheme="minorEastAsia" w:eastAsiaTheme="minorEastAsia" w:cstheme="minorEastAsia"/>
                <w:sz w:val="24"/>
                <w:szCs w:val="24"/>
              </w:rPr>
            </w:pPr>
            <w:r>
              <w:rPr>
                <w:rFonts w:hint="eastAsia" w:asciiTheme="minorHAnsi" w:hAnsiTheme="minorEastAsia" w:eastAsiaTheme="minorEastAsia" w:cstheme="minorEastAsia"/>
                <w:sz w:val="24"/>
                <w:szCs w:val="24"/>
              </w:rPr>
              <w:t>出生日期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921" w:type="dxa"/>
            <w:vAlign w:val="center"/>
          </w:tcPr>
          <w:p>
            <w:pPr>
              <w:pStyle w:val="2"/>
              <w:snapToGrid w:val="0"/>
              <w:jc w:val="left"/>
              <w:rPr>
                <w:rFonts w:asciiTheme="minorHAnsi" w:hAnsiTheme="minorEastAsia" w:eastAsiaTheme="minorEastAsia" w:cstheme="minorEastAsia"/>
                <w:sz w:val="24"/>
                <w:szCs w:val="24"/>
              </w:rPr>
            </w:pPr>
          </w:p>
        </w:tc>
        <w:tc>
          <w:tcPr>
            <w:tcW w:w="1560" w:type="dxa"/>
            <w:gridSpan w:val="2"/>
            <w:vAlign w:val="center"/>
          </w:tcPr>
          <w:p>
            <w:pPr>
              <w:pStyle w:val="2"/>
              <w:snapToGrid w:val="0"/>
              <w:jc w:val="left"/>
              <w:rPr>
                <w:rFonts w:asciiTheme="minorHAnsi" w:hAnsiTheme="minorEastAsia" w:eastAsiaTheme="minorEastAsia" w:cstheme="minorEastAsia"/>
                <w:sz w:val="24"/>
                <w:szCs w:val="24"/>
              </w:rPr>
            </w:pPr>
          </w:p>
        </w:tc>
        <w:tc>
          <w:tcPr>
            <w:tcW w:w="990" w:type="dxa"/>
            <w:gridSpan w:val="2"/>
            <w:vAlign w:val="center"/>
          </w:tcPr>
          <w:p>
            <w:pPr>
              <w:pStyle w:val="2"/>
              <w:snapToGrid w:val="0"/>
              <w:jc w:val="left"/>
              <w:rPr>
                <w:rFonts w:asciiTheme="minorHAnsi" w:hAnsiTheme="minorEastAsia" w:eastAsiaTheme="minorEastAsia" w:cstheme="minorEastAsia"/>
                <w:sz w:val="24"/>
                <w:szCs w:val="24"/>
              </w:rPr>
            </w:pPr>
          </w:p>
        </w:tc>
        <w:tc>
          <w:tcPr>
            <w:tcW w:w="1565" w:type="dxa"/>
            <w:gridSpan w:val="4"/>
            <w:vAlign w:val="center"/>
          </w:tcPr>
          <w:p>
            <w:pPr>
              <w:pStyle w:val="2"/>
              <w:snapToGrid w:val="0"/>
              <w:jc w:val="left"/>
              <w:rPr>
                <w:rFonts w:asciiTheme="minorHAnsi" w:hAnsiTheme="minorEastAsia" w:eastAsiaTheme="minorEastAsia" w:cstheme="minorEastAsia"/>
                <w:sz w:val="24"/>
                <w:szCs w:val="24"/>
              </w:rPr>
            </w:pPr>
          </w:p>
        </w:tc>
        <w:tc>
          <w:tcPr>
            <w:tcW w:w="1168" w:type="dxa"/>
            <w:vAlign w:val="center"/>
          </w:tcPr>
          <w:p>
            <w:pPr>
              <w:pStyle w:val="2"/>
              <w:snapToGrid w:val="0"/>
              <w:jc w:val="left"/>
              <w:rPr>
                <w:rFonts w:asciiTheme="minorHAnsi" w:hAnsiTheme="minorEastAsia" w:eastAsiaTheme="minorEastAsia" w:cstheme="minorEastAsia"/>
                <w:sz w:val="24"/>
                <w:szCs w:val="24"/>
              </w:rPr>
            </w:pPr>
          </w:p>
        </w:tc>
        <w:tc>
          <w:tcPr>
            <w:tcW w:w="778" w:type="dxa"/>
            <w:gridSpan w:val="2"/>
            <w:vAlign w:val="center"/>
          </w:tcPr>
          <w:p>
            <w:pPr>
              <w:pStyle w:val="2"/>
              <w:snapToGrid w:val="0"/>
              <w:jc w:val="left"/>
              <w:rPr>
                <w:rFonts w:asciiTheme="minorHAnsi" w:hAnsiTheme="minorEastAsia" w:eastAsiaTheme="minorEastAsia" w:cstheme="minorEastAsia"/>
                <w:sz w:val="24"/>
                <w:szCs w:val="24"/>
              </w:rPr>
            </w:pPr>
          </w:p>
        </w:tc>
        <w:tc>
          <w:tcPr>
            <w:tcW w:w="1005" w:type="dxa"/>
            <w:gridSpan w:val="2"/>
            <w:vAlign w:val="center"/>
          </w:tcPr>
          <w:p>
            <w:pPr>
              <w:pStyle w:val="2"/>
              <w:snapToGrid w:val="0"/>
              <w:jc w:val="left"/>
              <w:rPr>
                <w:rFonts w:asciiTheme="minorHAnsi" w:hAnsiTheme="minorEastAsia" w:eastAsiaTheme="minorEastAsia" w:cstheme="minorEastAsia"/>
                <w:sz w:val="24"/>
                <w:szCs w:val="24"/>
              </w:rPr>
            </w:pPr>
          </w:p>
        </w:tc>
        <w:tc>
          <w:tcPr>
            <w:tcW w:w="1409" w:type="dxa"/>
            <w:vAlign w:val="center"/>
          </w:tcPr>
          <w:p>
            <w:pPr>
              <w:pStyle w:val="2"/>
              <w:snapToGrid w:val="0"/>
              <w:jc w:val="left"/>
              <w:rPr>
                <w:rFonts w:asciiTheme="minorHAnsi"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921" w:type="dxa"/>
            <w:vAlign w:val="center"/>
          </w:tcPr>
          <w:p>
            <w:pPr>
              <w:pStyle w:val="2"/>
              <w:snapToGrid w:val="0"/>
              <w:jc w:val="left"/>
              <w:rPr>
                <w:rFonts w:asciiTheme="minorHAnsi" w:hAnsiTheme="minorEastAsia" w:eastAsiaTheme="minorEastAsia" w:cstheme="minorEastAsia"/>
                <w:sz w:val="24"/>
                <w:szCs w:val="24"/>
              </w:rPr>
            </w:pPr>
          </w:p>
        </w:tc>
        <w:tc>
          <w:tcPr>
            <w:tcW w:w="1560" w:type="dxa"/>
            <w:gridSpan w:val="2"/>
            <w:vAlign w:val="center"/>
          </w:tcPr>
          <w:p>
            <w:pPr>
              <w:pStyle w:val="2"/>
              <w:snapToGrid w:val="0"/>
              <w:jc w:val="left"/>
              <w:rPr>
                <w:rFonts w:asciiTheme="minorHAnsi" w:hAnsiTheme="minorEastAsia" w:eastAsiaTheme="minorEastAsia" w:cstheme="minorEastAsia"/>
                <w:sz w:val="24"/>
                <w:szCs w:val="24"/>
              </w:rPr>
            </w:pPr>
          </w:p>
        </w:tc>
        <w:tc>
          <w:tcPr>
            <w:tcW w:w="990" w:type="dxa"/>
            <w:gridSpan w:val="2"/>
            <w:vAlign w:val="center"/>
          </w:tcPr>
          <w:p>
            <w:pPr>
              <w:pStyle w:val="2"/>
              <w:snapToGrid w:val="0"/>
              <w:jc w:val="left"/>
              <w:rPr>
                <w:rFonts w:asciiTheme="minorHAnsi" w:hAnsiTheme="minorEastAsia" w:eastAsiaTheme="minorEastAsia" w:cstheme="minorEastAsia"/>
                <w:sz w:val="24"/>
                <w:szCs w:val="24"/>
              </w:rPr>
            </w:pPr>
          </w:p>
        </w:tc>
        <w:tc>
          <w:tcPr>
            <w:tcW w:w="1565" w:type="dxa"/>
            <w:gridSpan w:val="4"/>
            <w:vAlign w:val="center"/>
          </w:tcPr>
          <w:p>
            <w:pPr>
              <w:pStyle w:val="2"/>
              <w:snapToGrid w:val="0"/>
              <w:jc w:val="left"/>
              <w:rPr>
                <w:rFonts w:asciiTheme="minorHAnsi" w:hAnsiTheme="minorEastAsia" w:eastAsiaTheme="minorEastAsia" w:cstheme="minorEastAsia"/>
                <w:sz w:val="24"/>
                <w:szCs w:val="24"/>
              </w:rPr>
            </w:pPr>
          </w:p>
        </w:tc>
        <w:tc>
          <w:tcPr>
            <w:tcW w:w="1168" w:type="dxa"/>
            <w:vAlign w:val="center"/>
          </w:tcPr>
          <w:p>
            <w:pPr>
              <w:pStyle w:val="2"/>
              <w:snapToGrid w:val="0"/>
              <w:jc w:val="left"/>
              <w:rPr>
                <w:rFonts w:asciiTheme="minorHAnsi" w:hAnsiTheme="minorEastAsia" w:eastAsiaTheme="minorEastAsia" w:cstheme="minorEastAsia"/>
                <w:sz w:val="24"/>
                <w:szCs w:val="24"/>
              </w:rPr>
            </w:pPr>
          </w:p>
        </w:tc>
        <w:tc>
          <w:tcPr>
            <w:tcW w:w="778" w:type="dxa"/>
            <w:gridSpan w:val="2"/>
            <w:vAlign w:val="center"/>
          </w:tcPr>
          <w:p>
            <w:pPr>
              <w:pStyle w:val="2"/>
              <w:snapToGrid w:val="0"/>
              <w:jc w:val="left"/>
              <w:rPr>
                <w:rFonts w:asciiTheme="minorHAnsi" w:hAnsiTheme="minorEastAsia" w:eastAsiaTheme="minorEastAsia" w:cstheme="minorEastAsia"/>
                <w:sz w:val="24"/>
                <w:szCs w:val="24"/>
              </w:rPr>
            </w:pPr>
          </w:p>
        </w:tc>
        <w:tc>
          <w:tcPr>
            <w:tcW w:w="1005" w:type="dxa"/>
            <w:gridSpan w:val="2"/>
            <w:vAlign w:val="center"/>
          </w:tcPr>
          <w:p>
            <w:pPr>
              <w:pStyle w:val="2"/>
              <w:snapToGrid w:val="0"/>
              <w:jc w:val="left"/>
              <w:rPr>
                <w:rFonts w:asciiTheme="minorHAnsi" w:hAnsiTheme="minorEastAsia" w:eastAsiaTheme="minorEastAsia" w:cstheme="minorEastAsia"/>
                <w:sz w:val="24"/>
                <w:szCs w:val="24"/>
              </w:rPr>
            </w:pPr>
          </w:p>
        </w:tc>
        <w:tc>
          <w:tcPr>
            <w:tcW w:w="1409" w:type="dxa"/>
            <w:vAlign w:val="center"/>
          </w:tcPr>
          <w:p>
            <w:pPr>
              <w:pStyle w:val="2"/>
              <w:snapToGrid w:val="0"/>
              <w:jc w:val="left"/>
              <w:rPr>
                <w:rFonts w:asciiTheme="minorHAnsi"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921" w:type="dxa"/>
            <w:vAlign w:val="center"/>
          </w:tcPr>
          <w:p>
            <w:pPr>
              <w:pStyle w:val="2"/>
              <w:snapToGrid w:val="0"/>
              <w:jc w:val="left"/>
              <w:rPr>
                <w:rFonts w:asciiTheme="minorHAnsi" w:hAnsiTheme="minorEastAsia" w:eastAsiaTheme="minorEastAsia" w:cstheme="minorEastAsia"/>
                <w:sz w:val="24"/>
                <w:szCs w:val="24"/>
              </w:rPr>
            </w:pPr>
          </w:p>
        </w:tc>
        <w:tc>
          <w:tcPr>
            <w:tcW w:w="1560" w:type="dxa"/>
            <w:gridSpan w:val="2"/>
            <w:vAlign w:val="center"/>
          </w:tcPr>
          <w:p>
            <w:pPr>
              <w:pStyle w:val="2"/>
              <w:snapToGrid w:val="0"/>
              <w:jc w:val="left"/>
              <w:rPr>
                <w:rFonts w:asciiTheme="minorHAnsi" w:hAnsiTheme="minorEastAsia" w:eastAsiaTheme="minorEastAsia" w:cstheme="minorEastAsia"/>
                <w:sz w:val="24"/>
                <w:szCs w:val="24"/>
              </w:rPr>
            </w:pPr>
          </w:p>
        </w:tc>
        <w:tc>
          <w:tcPr>
            <w:tcW w:w="990" w:type="dxa"/>
            <w:gridSpan w:val="2"/>
            <w:vAlign w:val="center"/>
          </w:tcPr>
          <w:p>
            <w:pPr>
              <w:pStyle w:val="2"/>
              <w:snapToGrid w:val="0"/>
              <w:jc w:val="left"/>
              <w:rPr>
                <w:rFonts w:asciiTheme="minorHAnsi" w:hAnsiTheme="minorEastAsia" w:eastAsiaTheme="minorEastAsia" w:cstheme="minorEastAsia"/>
                <w:sz w:val="24"/>
                <w:szCs w:val="24"/>
              </w:rPr>
            </w:pPr>
          </w:p>
        </w:tc>
        <w:tc>
          <w:tcPr>
            <w:tcW w:w="1565" w:type="dxa"/>
            <w:gridSpan w:val="4"/>
            <w:vAlign w:val="center"/>
          </w:tcPr>
          <w:p>
            <w:pPr>
              <w:pStyle w:val="2"/>
              <w:snapToGrid w:val="0"/>
              <w:jc w:val="left"/>
              <w:rPr>
                <w:rFonts w:asciiTheme="minorHAnsi" w:hAnsiTheme="minorEastAsia" w:eastAsiaTheme="minorEastAsia" w:cstheme="minorEastAsia"/>
                <w:sz w:val="24"/>
                <w:szCs w:val="24"/>
              </w:rPr>
            </w:pPr>
          </w:p>
        </w:tc>
        <w:tc>
          <w:tcPr>
            <w:tcW w:w="1168" w:type="dxa"/>
            <w:vAlign w:val="center"/>
          </w:tcPr>
          <w:p>
            <w:pPr>
              <w:pStyle w:val="2"/>
              <w:snapToGrid w:val="0"/>
              <w:jc w:val="left"/>
              <w:rPr>
                <w:rFonts w:asciiTheme="minorHAnsi" w:hAnsiTheme="minorEastAsia" w:eastAsiaTheme="minorEastAsia" w:cstheme="minorEastAsia"/>
                <w:sz w:val="24"/>
                <w:szCs w:val="24"/>
              </w:rPr>
            </w:pPr>
          </w:p>
        </w:tc>
        <w:tc>
          <w:tcPr>
            <w:tcW w:w="778" w:type="dxa"/>
            <w:gridSpan w:val="2"/>
            <w:vAlign w:val="center"/>
          </w:tcPr>
          <w:p>
            <w:pPr>
              <w:pStyle w:val="2"/>
              <w:snapToGrid w:val="0"/>
              <w:jc w:val="left"/>
              <w:rPr>
                <w:rFonts w:asciiTheme="minorHAnsi" w:hAnsiTheme="minorEastAsia" w:eastAsiaTheme="minorEastAsia" w:cstheme="minorEastAsia"/>
                <w:sz w:val="24"/>
                <w:szCs w:val="24"/>
              </w:rPr>
            </w:pPr>
          </w:p>
        </w:tc>
        <w:tc>
          <w:tcPr>
            <w:tcW w:w="1005" w:type="dxa"/>
            <w:gridSpan w:val="2"/>
            <w:vAlign w:val="center"/>
          </w:tcPr>
          <w:p>
            <w:pPr>
              <w:pStyle w:val="2"/>
              <w:snapToGrid w:val="0"/>
              <w:jc w:val="left"/>
              <w:rPr>
                <w:rFonts w:asciiTheme="minorHAnsi" w:hAnsiTheme="minorEastAsia" w:eastAsiaTheme="minorEastAsia" w:cstheme="minorEastAsia"/>
                <w:sz w:val="24"/>
                <w:szCs w:val="24"/>
              </w:rPr>
            </w:pPr>
          </w:p>
        </w:tc>
        <w:tc>
          <w:tcPr>
            <w:tcW w:w="1409" w:type="dxa"/>
            <w:vAlign w:val="center"/>
          </w:tcPr>
          <w:p>
            <w:pPr>
              <w:pStyle w:val="2"/>
              <w:snapToGrid w:val="0"/>
              <w:jc w:val="left"/>
              <w:rPr>
                <w:rFonts w:asciiTheme="minorHAnsi"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921" w:type="dxa"/>
            <w:vAlign w:val="center"/>
          </w:tcPr>
          <w:p>
            <w:pPr>
              <w:pStyle w:val="2"/>
              <w:snapToGrid w:val="0"/>
              <w:jc w:val="left"/>
              <w:rPr>
                <w:rFonts w:asciiTheme="minorHAnsi" w:hAnsiTheme="minorEastAsia" w:eastAsiaTheme="minorEastAsia" w:cstheme="minorEastAsia"/>
                <w:sz w:val="24"/>
                <w:szCs w:val="24"/>
              </w:rPr>
            </w:pPr>
          </w:p>
        </w:tc>
        <w:tc>
          <w:tcPr>
            <w:tcW w:w="1560" w:type="dxa"/>
            <w:gridSpan w:val="2"/>
            <w:vAlign w:val="center"/>
          </w:tcPr>
          <w:p>
            <w:pPr>
              <w:pStyle w:val="2"/>
              <w:snapToGrid w:val="0"/>
              <w:jc w:val="left"/>
              <w:rPr>
                <w:rFonts w:asciiTheme="minorHAnsi" w:hAnsiTheme="minorEastAsia" w:eastAsiaTheme="minorEastAsia" w:cstheme="minorEastAsia"/>
                <w:sz w:val="24"/>
                <w:szCs w:val="24"/>
              </w:rPr>
            </w:pPr>
          </w:p>
        </w:tc>
        <w:tc>
          <w:tcPr>
            <w:tcW w:w="990" w:type="dxa"/>
            <w:gridSpan w:val="2"/>
            <w:vAlign w:val="center"/>
          </w:tcPr>
          <w:p>
            <w:pPr>
              <w:pStyle w:val="2"/>
              <w:snapToGrid w:val="0"/>
              <w:jc w:val="left"/>
              <w:rPr>
                <w:rFonts w:asciiTheme="minorHAnsi" w:hAnsiTheme="minorEastAsia" w:eastAsiaTheme="minorEastAsia" w:cstheme="minorEastAsia"/>
                <w:sz w:val="24"/>
                <w:szCs w:val="24"/>
              </w:rPr>
            </w:pPr>
          </w:p>
        </w:tc>
        <w:tc>
          <w:tcPr>
            <w:tcW w:w="1565" w:type="dxa"/>
            <w:gridSpan w:val="4"/>
            <w:vAlign w:val="center"/>
          </w:tcPr>
          <w:p>
            <w:pPr>
              <w:pStyle w:val="2"/>
              <w:snapToGrid w:val="0"/>
              <w:jc w:val="left"/>
              <w:rPr>
                <w:rFonts w:asciiTheme="minorHAnsi" w:hAnsiTheme="minorEastAsia" w:eastAsiaTheme="minorEastAsia" w:cstheme="minorEastAsia"/>
                <w:sz w:val="24"/>
                <w:szCs w:val="24"/>
              </w:rPr>
            </w:pPr>
          </w:p>
        </w:tc>
        <w:tc>
          <w:tcPr>
            <w:tcW w:w="1168" w:type="dxa"/>
            <w:vAlign w:val="center"/>
          </w:tcPr>
          <w:p>
            <w:pPr>
              <w:pStyle w:val="2"/>
              <w:snapToGrid w:val="0"/>
              <w:jc w:val="left"/>
              <w:rPr>
                <w:rFonts w:asciiTheme="minorHAnsi" w:hAnsiTheme="minorEastAsia" w:eastAsiaTheme="minorEastAsia" w:cstheme="minorEastAsia"/>
                <w:sz w:val="24"/>
                <w:szCs w:val="24"/>
              </w:rPr>
            </w:pPr>
          </w:p>
        </w:tc>
        <w:tc>
          <w:tcPr>
            <w:tcW w:w="778" w:type="dxa"/>
            <w:gridSpan w:val="2"/>
            <w:vAlign w:val="center"/>
          </w:tcPr>
          <w:p>
            <w:pPr>
              <w:pStyle w:val="2"/>
              <w:snapToGrid w:val="0"/>
              <w:jc w:val="left"/>
              <w:rPr>
                <w:rFonts w:asciiTheme="minorHAnsi" w:hAnsiTheme="minorEastAsia" w:eastAsiaTheme="minorEastAsia" w:cstheme="minorEastAsia"/>
                <w:sz w:val="24"/>
                <w:szCs w:val="24"/>
              </w:rPr>
            </w:pPr>
          </w:p>
        </w:tc>
        <w:tc>
          <w:tcPr>
            <w:tcW w:w="1005" w:type="dxa"/>
            <w:gridSpan w:val="2"/>
            <w:vAlign w:val="center"/>
          </w:tcPr>
          <w:p>
            <w:pPr>
              <w:pStyle w:val="2"/>
              <w:snapToGrid w:val="0"/>
              <w:jc w:val="left"/>
              <w:rPr>
                <w:rFonts w:asciiTheme="minorHAnsi" w:hAnsiTheme="minorEastAsia" w:eastAsiaTheme="minorEastAsia" w:cstheme="minorEastAsia"/>
                <w:sz w:val="24"/>
                <w:szCs w:val="24"/>
              </w:rPr>
            </w:pPr>
          </w:p>
        </w:tc>
        <w:tc>
          <w:tcPr>
            <w:tcW w:w="1409" w:type="dxa"/>
            <w:vAlign w:val="center"/>
          </w:tcPr>
          <w:p>
            <w:pPr>
              <w:pStyle w:val="2"/>
              <w:snapToGrid w:val="0"/>
              <w:jc w:val="left"/>
              <w:rPr>
                <w:rFonts w:asciiTheme="minorHAnsi"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9396" w:type="dxa"/>
            <w:gridSpan w:val="15"/>
            <w:vAlign w:val="center"/>
          </w:tcPr>
          <w:p>
            <w:pPr>
              <w:pStyle w:val="2"/>
              <w:snapToGrid w:val="0"/>
              <w:jc w:val="left"/>
              <w:rPr>
                <w:rFonts w:asciiTheme="minorHAnsi" w:hAnsiTheme="minorEastAsia" w:eastAsiaTheme="minorEastAsia" w:cstheme="minorEastAsia"/>
                <w:sz w:val="24"/>
                <w:szCs w:val="24"/>
              </w:rPr>
            </w:pPr>
            <w:r>
              <w:rPr>
                <w:rFonts w:hint="eastAsia" w:asciiTheme="minorHAnsi" w:hAnsiTheme="minorEastAsia" w:eastAsiaTheme="minorEastAsia" w:cstheme="minorEastAsia"/>
                <w:sz w:val="24"/>
                <w:szCs w:val="24"/>
              </w:rPr>
              <w:t>Genoty</w:t>
            </w:r>
            <w:r>
              <w:rPr>
                <w:rFonts w:asciiTheme="minorHAnsi" w:hAnsiTheme="minorEastAsia" w:eastAsiaTheme="minorEastAsia" w:cstheme="minorEastAsia"/>
                <w:sz w:val="24"/>
                <w:szCs w:val="24"/>
              </w:rPr>
              <w:t>ping</w:t>
            </w:r>
            <w:r>
              <w:rPr>
                <w:rFonts w:hint="eastAsia" w:asciiTheme="minorHAnsi" w:hAnsiTheme="minorEastAsia" w:eastAsiaTheme="minorEastAsia" w:cstheme="minorEastAsia"/>
                <w:sz w:val="24"/>
                <w:szCs w:val="24"/>
              </w:rPr>
              <w:t>结果（附胶图）：</w:t>
            </w:r>
          </w:p>
          <w:p>
            <w:pPr>
              <w:pStyle w:val="2"/>
              <w:snapToGrid w:val="0"/>
              <w:jc w:val="left"/>
              <w:rPr>
                <w:rFonts w:asciiTheme="minorHAnsi" w:hAnsiTheme="minorEastAsia" w:eastAsiaTheme="minorEastAsia" w:cstheme="minorEastAsia"/>
                <w:sz w:val="24"/>
                <w:szCs w:val="24"/>
              </w:rPr>
            </w:pPr>
          </w:p>
          <w:p>
            <w:pPr>
              <w:pStyle w:val="2"/>
              <w:snapToGrid w:val="0"/>
              <w:jc w:val="left"/>
              <w:rPr>
                <w:rFonts w:asciiTheme="minorHAnsi" w:hAnsiTheme="minorEastAsia" w:eastAsiaTheme="minorEastAsia" w:cstheme="minorEastAsia"/>
                <w:sz w:val="24"/>
                <w:szCs w:val="24"/>
              </w:rPr>
            </w:pPr>
          </w:p>
          <w:p>
            <w:pPr>
              <w:pStyle w:val="2"/>
              <w:snapToGrid w:val="0"/>
              <w:jc w:val="left"/>
              <w:rPr>
                <w:rFonts w:asciiTheme="minorHAnsi" w:hAnsiTheme="minorEastAsia" w:eastAsiaTheme="minorEastAsia" w:cstheme="minorEastAsia"/>
                <w:sz w:val="24"/>
                <w:szCs w:val="24"/>
              </w:rPr>
            </w:pPr>
          </w:p>
          <w:p>
            <w:pPr>
              <w:pStyle w:val="2"/>
              <w:snapToGrid w:val="0"/>
              <w:jc w:val="left"/>
              <w:rPr>
                <w:rFonts w:hint="eastAsia" w:asciiTheme="minorHAnsi"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2481" w:type="dxa"/>
            <w:gridSpan w:val="3"/>
            <w:vAlign w:val="center"/>
          </w:tcPr>
          <w:p>
            <w:pPr>
              <w:rPr>
                <w:rFonts w:hAnsiTheme="minorEastAsia" w:cstheme="minorEastAsia"/>
                <w:sz w:val="24"/>
              </w:rPr>
            </w:pPr>
            <w:r>
              <w:rPr>
                <w:rFonts w:hint="eastAsia" w:hAnsiTheme="minorEastAsia" w:cstheme="minorEastAsia"/>
                <w:sz w:val="24"/>
                <w:lang w:val="en-US" w:eastAsia="zh-CN"/>
              </w:rPr>
              <w:t>大</w:t>
            </w:r>
            <w:r>
              <w:rPr>
                <w:rFonts w:hint="eastAsia" w:hAnsiTheme="minorEastAsia" w:cstheme="minorEastAsia"/>
                <w:sz w:val="24"/>
              </w:rPr>
              <w:t>鼠健康状况</w:t>
            </w:r>
          </w:p>
        </w:tc>
        <w:tc>
          <w:tcPr>
            <w:tcW w:w="6915" w:type="dxa"/>
            <w:gridSpan w:val="12"/>
            <w:vAlign w:val="center"/>
          </w:tcPr>
          <w:p>
            <w:pPr>
              <w:ind w:firstLine="240" w:firstLineChars="100"/>
              <w:rPr>
                <w:rFonts w:hAnsiTheme="minorEastAsia" w:cstheme="minorEastAsia"/>
                <w:sz w:val="24"/>
              </w:rPr>
            </w:pPr>
            <w:r>
              <w:rPr>
                <w:rFonts w:hint="eastAsia" w:hAnsiTheme="minorEastAsia" w:cstheme="minorEastAsia"/>
                <w:color w:val="000000"/>
                <w:kern w:val="0"/>
                <w:sz w:val="24"/>
              </w:rPr>
              <w:t xml:space="preserve">□ 好            □ 一般           □ 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trPr>
        <w:tc>
          <w:tcPr>
            <w:tcW w:w="2481" w:type="dxa"/>
            <w:gridSpan w:val="3"/>
            <w:vAlign w:val="center"/>
          </w:tcPr>
          <w:p>
            <w:pPr>
              <w:rPr>
                <w:rFonts w:hAnsiTheme="minorEastAsia" w:cstheme="minorEastAsia"/>
                <w:sz w:val="24"/>
              </w:rPr>
            </w:pPr>
            <w:r>
              <w:rPr>
                <w:rFonts w:hint="eastAsia" w:hAnsiTheme="minorEastAsia" w:cstheme="minorEastAsia"/>
                <w:sz w:val="24"/>
                <w:lang w:val="en-US" w:eastAsia="zh-CN"/>
              </w:rPr>
              <w:t>生物净化方案选择</w:t>
            </w:r>
            <w:r>
              <w:rPr>
                <w:rFonts w:hint="eastAsia" w:hAnsiTheme="minorEastAsia" w:cstheme="minorEastAsia"/>
                <w:sz w:val="24"/>
              </w:rPr>
              <w:t>（</w:t>
            </w:r>
            <w:r>
              <w:rPr>
                <w:rFonts w:hint="eastAsia" w:hAnsiTheme="minorEastAsia" w:cstheme="minorEastAsia"/>
                <w:sz w:val="18"/>
                <w:szCs w:val="18"/>
              </w:rPr>
              <w:t>详情见填表说明</w:t>
            </w:r>
            <w:r>
              <w:rPr>
                <w:rFonts w:hint="eastAsia" w:hAnsiTheme="minorEastAsia" w:cstheme="minorEastAsia"/>
                <w:sz w:val="24"/>
              </w:rPr>
              <w:t>）</w:t>
            </w:r>
          </w:p>
        </w:tc>
        <w:tc>
          <w:tcPr>
            <w:tcW w:w="6915" w:type="dxa"/>
            <w:gridSpan w:val="12"/>
            <w:vAlign w:val="center"/>
          </w:tcPr>
          <w:p>
            <w:pPr>
              <w:ind w:firstLine="240" w:firstLineChars="100"/>
              <w:rPr>
                <w:rFonts w:hAnsiTheme="minorEastAsia" w:cstheme="minorEastAsia"/>
                <w:sz w:val="24"/>
              </w:rPr>
            </w:pPr>
            <w:r>
              <w:rPr>
                <w:rFonts w:hint="eastAsia" w:hAnsiTheme="minorEastAsia" w:cstheme="minorEastAsia"/>
                <w:color w:val="000000"/>
                <w:kern w:val="0"/>
                <w:sz w:val="24"/>
              </w:rPr>
              <w:t xml:space="preserve">□方案一                  </w:t>
            </w:r>
            <w:r>
              <w:rPr>
                <w:rFonts w:hint="eastAsia" w:hAnsiTheme="minorEastAsia" w:cstheme="minorEastAsia"/>
                <w:sz w:val="24"/>
              </w:rPr>
              <w:t>□方案二</w:t>
            </w:r>
          </w:p>
          <w:p>
            <w:pPr>
              <w:ind w:firstLine="240" w:firstLineChars="100"/>
              <w:rPr>
                <w:rFonts w:hAnsiTheme="minorEastAsia" w:cstheme="minorEastAsia"/>
                <w:sz w:val="24"/>
              </w:rPr>
            </w:pPr>
          </w:p>
          <w:p>
            <w:pPr>
              <w:ind w:firstLine="240" w:firstLineChars="100"/>
              <w:rPr>
                <w:rFonts w:hAnsiTheme="minorEastAsia" w:cstheme="minorEastAsia"/>
                <w:sz w:val="24"/>
              </w:rPr>
            </w:pPr>
            <w:r>
              <w:rPr>
                <w:rFonts w:hint="eastAsia" w:hAnsiTheme="minorEastAsia" w:cstheme="minorEastAsia"/>
                <w:color w:val="000000"/>
                <w:kern w:val="0"/>
                <w:sz w:val="24"/>
              </w:rPr>
              <w:t xml:space="preserve">□方案三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2481" w:type="dxa"/>
            <w:gridSpan w:val="3"/>
            <w:vAlign w:val="center"/>
          </w:tcPr>
          <w:p>
            <w:pPr>
              <w:rPr>
                <w:rFonts w:hAnsiTheme="minorEastAsia" w:cstheme="minorEastAsia"/>
                <w:sz w:val="24"/>
              </w:rPr>
            </w:pPr>
            <w:r>
              <w:rPr>
                <w:rFonts w:hint="eastAsia" w:hAnsiTheme="minorEastAsia" w:cstheme="minorEastAsia"/>
                <w:sz w:val="24"/>
              </w:rPr>
              <w:t>复苏验证后代是否保留</w:t>
            </w:r>
          </w:p>
        </w:tc>
        <w:tc>
          <w:tcPr>
            <w:tcW w:w="6915" w:type="dxa"/>
            <w:gridSpan w:val="12"/>
            <w:vAlign w:val="center"/>
          </w:tcPr>
          <w:p>
            <w:pPr>
              <w:ind w:firstLine="240" w:firstLineChars="100"/>
              <w:rPr>
                <w:rFonts w:hAnsiTheme="minorEastAsia" w:cstheme="minorEastAsia"/>
                <w:sz w:val="24"/>
              </w:rPr>
            </w:pPr>
            <w:r>
              <w:rPr>
                <w:rFonts w:hint="eastAsia" w:hAnsiTheme="minorEastAsia" w:cstheme="minorEastAsia"/>
                <w:color w:val="000000"/>
                <w:kern w:val="0"/>
                <w:sz w:val="24"/>
              </w:rPr>
              <w:t>□ 保留，并提供给申请人   □ 不保留，剪尾后处理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2481" w:type="dxa"/>
            <w:gridSpan w:val="3"/>
            <w:vAlign w:val="center"/>
          </w:tcPr>
          <w:p>
            <w:pPr>
              <w:rPr>
                <w:rFonts w:hAnsiTheme="minorEastAsia" w:cstheme="minorEastAsia"/>
                <w:sz w:val="24"/>
              </w:rPr>
            </w:pPr>
            <w:r>
              <w:rPr>
                <w:rFonts w:hint="eastAsia" w:hAnsiTheme="minorEastAsia" w:cstheme="minorEastAsia"/>
                <w:sz w:val="24"/>
              </w:rPr>
              <w:t>供体雌鼠品系（</w:t>
            </w:r>
            <w:r>
              <w:rPr>
                <w:rFonts w:hint="eastAsia" w:hAnsiTheme="minorEastAsia" w:cstheme="minorEastAsia"/>
                <w:sz w:val="18"/>
                <w:szCs w:val="18"/>
              </w:rPr>
              <w:t>选择方案一须填写此项</w:t>
            </w:r>
            <w:r>
              <w:rPr>
                <w:rFonts w:hint="eastAsia" w:hAnsiTheme="minorEastAsia" w:cstheme="minorEastAsia"/>
                <w:sz w:val="24"/>
              </w:rPr>
              <w:t>）</w:t>
            </w:r>
          </w:p>
        </w:tc>
        <w:tc>
          <w:tcPr>
            <w:tcW w:w="6915" w:type="dxa"/>
            <w:gridSpan w:val="12"/>
            <w:vAlign w:val="center"/>
          </w:tcPr>
          <w:p>
            <w:pPr>
              <w:ind w:firstLine="240" w:firstLineChars="100"/>
              <w:rPr>
                <w:rFonts w:hAnsiTheme="minorEastAsia" w:cstheme="minorEastAsia"/>
                <w:color w:val="000000"/>
                <w:kern w:val="0"/>
                <w:sz w:val="24"/>
              </w:rPr>
            </w:pPr>
            <w:r>
              <w:rPr>
                <w:rFonts w:hint="eastAsia" w:hAnsiTheme="minorEastAsia" w:cstheme="minorEastAsia"/>
                <w:color w:val="000000"/>
                <w:kern w:val="0"/>
                <w:sz w:val="24"/>
              </w:rPr>
              <w:t>□C57BL/6J      □C57BL/6N     □其他（</w:t>
            </w:r>
            <w:r>
              <w:rPr>
                <w:rFonts w:hint="eastAsia" w:hAnsiTheme="minorEastAsia" w:cstheme="minorEastAsia"/>
                <w:color w:val="000000"/>
                <w:kern w:val="0"/>
                <w:sz w:val="18"/>
                <w:szCs w:val="18"/>
              </w:rPr>
              <w:t>请备注具体品系</w:t>
            </w:r>
            <w:r>
              <w:rPr>
                <w:rFonts w:hint="eastAsia" w:hAnsiTheme="minorEastAsia" w:cstheme="minorEastAsia"/>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2481" w:type="dxa"/>
            <w:gridSpan w:val="3"/>
            <w:vAlign w:val="center"/>
          </w:tcPr>
          <w:p>
            <w:pPr>
              <w:rPr>
                <w:rFonts w:hAnsiTheme="minorEastAsia" w:cstheme="minorEastAsia"/>
                <w:sz w:val="24"/>
              </w:rPr>
            </w:pPr>
            <w:r>
              <w:rPr>
                <w:rFonts w:hint="eastAsia" w:hAnsiTheme="minorEastAsia" w:cstheme="minorEastAsia"/>
                <w:sz w:val="24"/>
              </w:rPr>
              <w:t>是否可做为脑中心公共品系</w:t>
            </w:r>
          </w:p>
        </w:tc>
        <w:tc>
          <w:tcPr>
            <w:tcW w:w="6915" w:type="dxa"/>
            <w:gridSpan w:val="12"/>
            <w:vAlign w:val="center"/>
          </w:tcPr>
          <w:p>
            <w:pPr>
              <w:ind w:firstLine="240" w:firstLineChars="100"/>
              <w:rPr>
                <w:rFonts w:hAnsiTheme="minorEastAsia" w:cstheme="minorEastAsia"/>
                <w:color w:val="000000"/>
                <w:kern w:val="0"/>
                <w:sz w:val="24"/>
              </w:rPr>
            </w:pPr>
            <w:r>
              <w:rPr>
                <w:rFonts w:hint="eastAsia" w:hAnsiTheme="minorEastAsia" w:cstheme="minorEastAsia"/>
                <w:color w:val="000000"/>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9396" w:type="dxa"/>
            <w:gridSpan w:val="15"/>
          </w:tcPr>
          <w:p>
            <w:pPr>
              <w:rPr>
                <w:rFonts w:hAnsiTheme="minorEastAsia" w:cstheme="minorEastAsia"/>
                <w:sz w:val="24"/>
              </w:rPr>
            </w:pPr>
            <w:r>
              <w:rPr>
                <w:rFonts w:hint="eastAsia" w:hAnsiTheme="minorEastAsia" w:cs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9396" w:type="dxa"/>
            <w:gridSpan w:val="15"/>
            <w:vAlign w:val="center"/>
          </w:tcPr>
          <w:p>
            <w:pPr>
              <w:pStyle w:val="2"/>
              <w:snapToGrid w:val="0"/>
              <w:rPr>
                <w:rFonts w:asciiTheme="minorHAnsi" w:hAnsiTheme="minorEastAsia" w:eastAsiaTheme="minorEastAsia" w:cstheme="minorEastAsia"/>
                <w:sz w:val="24"/>
                <w:szCs w:val="24"/>
              </w:rPr>
            </w:pPr>
            <w:r>
              <w:rPr>
                <w:rFonts w:hint="eastAsia" w:asciiTheme="minorHAnsi" w:hAnsiTheme="minorEastAsia" w:eastAsiaTheme="minorEastAsia" w:cstheme="minorEastAsia"/>
                <w:sz w:val="24"/>
                <w:szCs w:val="24"/>
              </w:rPr>
              <w:t>申请人（签字）</w:t>
            </w:r>
          </w:p>
          <w:p>
            <w:pPr>
              <w:jc w:val="center"/>
              <w:rPr>
                <w:rFonts w:hAnsiTheme="minorEastAsia" w:cstheme="minorEastAsia"/>
                <w:sz w:val="24"/>
              </w:rPr>
            </w:pPr>
            <w:r>
              <w:rPr>
                <w:rFonts w:hint="eastAsia" w:hAnsiTheme="minorEastAsia" w:cstheme="minorEastAsia"/>
                <w:sz w:val="24"/>
              </w:rPr>
              <w:t xml:space="preserve">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9396" w:type="dxa"/>
            <w:gridSpan w:val="15"/>
            <w:vAlign w:val="center"/>
          </w:tcPr>
          <w:p>
            <w:pPr>
              <w:pStyle w:val="2"/>
              <w:snapToGrid w:val="0"/>
              <w:rPr>
                <w:rFonts w:asciiTheme="minorHAnsi" w:hAnsiTheme="minorEastAsia" w:eastAsiaTheme="minorEastAsia" w:cstheme="minorEastAsia"/>
                <w:sz w:val="24"/>
                <w:szCs w:val="24"/>
              </w:rPr>
            </w:pPr>
            <w:r>
              <w:rPr>
                <w:rFonts w:hint="eastAsia" w:asciiTheme="minorHAnsi" w:hAnsiTheme="minorEastAsia" w:eastAsiaTheme="minorEastAsia" w:cstheme="minorEastAsia"/>
                <w:sz w:val="24"/>
                <w:szCs w:val="24"/>
              </w:rPr>
              <w:t>邮件发送并抄送PI</w:t>
            </w:r>
          </w:p>
          <w:p>
            <w:pPr>
              <w:jc w:val="center"/>
              <w:rPr>
                <w:rFonts w:hAnsiTheme="minorEastAsia" w:cstheme="minorEastAsia"/>
                <w:sz w:val="24"/>
              </w:rPr>
            </w:pPr>
            <w:r>
              <w:rPr>
                <w:rFonts w:hint="eastAsia" w:hAnsiTheme="minorEastAsia" w:cstheme="minorEastAsia"/>
                <w:sz w:val="24"/>
              </w:rPr>
              <w:t xml:space="preserve">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9396" w:type="dxa"/>
            <w:gridSpan w:val="15"/>
            <w:vAlign w:val="center"/>
          </w:tcPr>
          <w:p>
            <w:pPr>
              <w:pStyle w:val="2"/>
              <w:snapToGrid w:val="0"/>
              <w:jc w:val="left"/>
              <w:rPr>
                <w:rFonts w:asciiTheme="minorHAnsi" w:hAnsiTheme="minorEastAsia" w:eastAsiaTheme="minorEastAsia" w:cstheme="minorEastAsia"/>
                <w:sz w:val="24"/>
                <w:szCs w:val="24"/>
              </w:rPr>
            </w:pPr>
            <w:r>
              <w:rPr>
                <w:rFonts w:hint="eastAsia" w:asciiTheme="minorHAnsi" w:hAnsiTheme="minorEastAsia" w:eastAsiaTheme="minorEastAsia" w:cstheme="minorEastAsia"/>
                <w:sz w:val="24"/>
                <w:szCs w:val="24"/>
              </w:rPr>
              <w:t>实验动物中心主任（签字）</w:t>
            </w:r>
          </w:p>
          <w:p>
            <w:pPr>
              <w:jc w:val="center"/>
              <w:rPr>
                <w:rFonts w:hAnsiTheme="minorEastAsia" w:cstheme="minorEastAsia"/>
                <w:sz w:val="24"/>
              </w:rPr>
            </w:pPr>
            <w:r>
              <w:rPr>
                <w:rFonts w:hint="eastAsia" w:hAnsiTheme="minorEastAsia" w:cstheme="minorEastAsia"/>
                <w:sz w:val="24"/>
              </w:rPr>
              <w:t xml:space="preserve">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9396" w:type="dxa"/>
            <w:gridSpan w:val="15"/>
            <w:vAlign w:val="center"/>
          </w:tcPr>
          <w:p>
            <w:pPr>
              <w:jc w:val="left"/>
              <w:rPr>
                <w:rFonts w:hAnsiTheme="minorEastAsia" w:cstheme="minorEastAsia"/>
                <w:sz w:val="24"/>
              </w:rPr>
            </w:pPr>
            <w:r>
              <w:rPr>
                <w:rFonts w:hint="eastAsia" w:hAnsiTheme="minorEastAsia" w:cstheme="minorEastAsia"/>
                <w:sz w:val="24"/>
              </w:rPr>
              <w:t>以下由实验动物中心填写：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242" w:type="dxa"/>
            <w:gridSpan w:val="2"/>
            <w:vAlign w:val="center"/>
          </w:tcPr>
          <w:p>
            <w:pPr>
              <w:jc w:val="center"/>
              <w:rPr>
                <w:rFonts w:hAnsiTheme="minorEastAsia" w:cstheme="minorEastAsia"/>
                <w:sz w:val="24"/>
              </w:rPr>
            </w:pPr>
            <w:r>
              <w:rPr>
                <w:rFonts w:hint="eastAsia" w:hAnsiTheme="minorEastAsia" w:cstheme="minorEastAsia"/>
                <w:sz w:val="24"/>
              </w:rPr>
              <w:t>收表日期</w:t>
            </w:r>
          </w:p>
        </w:tc>
        <w:tc>
          <w:tcPr>
            <w:tcW w:w="3142" w:type="dxa"/>
            <w:gridSpan w:val="6"/>
            <w:vAlign w:val="center"/>
          </w:tcPr>
          <w:p>
            <w:pPr>
              <w:jc w:val="left"/>
              <w:rPr>
                <w:rFonts w:hAnsiTheme="minorEastAsia" w:cstheme="minorEastAsia"/>
                <w:sz w:val="24"/>
              </w:rPr>
            </w:pPr>
          </w:p>
        </w:tc>
        <w:tc>
          <w:tcPr>
            <w:tcW w:w="2598" w:type="dxa"/>
            <w:gridSpan w:val="4"/>
            <w:vAlign w:val="center"/>
          </w:tcPr>
          <w:p>
            <w:pPr>
              <w:jc w:val="center"/>
              <w:rPr>
                <w:rFonts w:hAnsiTheme="minorEastAsia" w:cstheme="minorEastAsia"/>
                <w:sz w:val="24"/>
              </w:rPr>
            </w:pPr>
            <w:r>
              <w:rPr>
                <w:rFonts w:hint="eastAsia" w:hAnsiTheme="minorEastAsia" w:cstheme="minorEastAsia"/>
                <w:sz w:val="24"/>
              </w:rPr>
              <w:t>技术员姓名</w:t>
            </w:r>
          </w:p>
        </w:tc>
        <w:tc>
          <w:tcPr>
            <w:tcW w:w="2414" w:type="dxa"/>
            <w:gridSpan w:val="3"/>
          </w:tcPr>
          <w:p>
            <w:pPr>
              <w:jc w:val="left"/>
              <w:rPr>
                <w:rFonts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9396" w:type="dxa"/>
            <w:gridSpan w:val="15"/>
            <w:vAlign w:val="center"/>
          </w:tcPr>
          <w:p>
            <w:pPr>
              <w:jc w:val="left"/>
              <w:rPr>
                <w:rFonts w:hAnsiTheme="minorEastAsia" w:cstheme="minorEastAsia"/>
                <w:sz w:val="24"/>
              </w:rPr>
            </w:pPr>
            <w:r>
              <w:rPr>
                <w:rFonts w:hint="eastAsia" w:hAnsiTheme="minorEastAsia" w:cstheme="minorEastAsia"/>
                <w:sz w:val="24"/>
              </w:rPr>
              <w:t>实验动物中心主任（签字）：</w:t>
            </w:r>
          </w:p>
          <w:p>
            <w:pPr>
              <w:jc w:val="left"/>
              <w:rPr>
                <w:rFonts w:hAnsiTheme="minorEastAsia" w:cstheme="minorEastAsia"/>
                <w:sz w:val="24"/>
              </w:rPr>
            </w:pPr>
            <w:r>
              <w:rPr>
                <w:rFonts w:hint="eastAsia" w:hAnsiTheme="minorEastAsia" w:cstheme="minorEastAsia"/>
                <w:sz w:val="24"/>
              </w:rPr>
              <w:t xml:space="preserve">                                           日期：</w:t>
            </w:r>
          </w:p>
        </w:tc>
      </w:tr>
    </w:tbl>
    <w:p>
      <w:pPr>
        <w:tabs>
          <w:tab w:val="left" w:pos="2265"/>
        </w:tabs>
        <w:spacing w:line="360" w:lineRule="auto"/>
        <w:jc w:val="left"/>
        <w:rPr>
          <w:rFonts w:ascii="Times New Roman" w:hAnsi="Times New Roman" w:eastAsia="仿宋" w:cs="Times New Roman"/>
          <w:szCs w:val="21"/>
        </w:rPr>
      </w:pPr>
    </w:p>
    <w:p>
      <w:pPr>
        <w:tabs>
          <w:tab w:val="left" w:pos="2265"/>
        </w:tabs>
        <w:spacing w:line="360" w:lineRule="auto"/>
        <w:jc w:val="left"/>
        <w:rPr>
          <w:rFonts w:ascii="Times New Roman" w:hAnsi="Times New Roman" w:cs="Times New Roman"/>
        </w:rPr>
      </w:pPr>
      <w:r>
        <w:rPr>
          <w:rFonts w:ascii="Times New Roman" w:hAnsi="Times New Roman" w:eastAsia="仿宋" w:cs="Times New Roman"/>
          <w:szCs w:val="21"/>
        </w:rPr>
        <w:t>填表说明：</w:t>
      </w:r>
    </w:p>
    <w:p>
      <w:pPr>
        <w:pStyle w:val="10"/>
        <w:tabs>
          <w:tab w:val="left" w:pos="567"/>
        </w:tabs>
        <w:spacing w:line="400" w:lineRule="exact"/>
        <w:ind w:firstLine="0" w:firstLineChars="0"/>
        <w:jc w:val="left"/>
        <w:rPr>
          <w:rFonts w:ascii="Arial" w:hAnsi="Arial" w:eastAsia="仿宋" w:cs="Arial"/>
          <w:color w:val="000000" w:themeColor="text1"/>
          <w:kern w:val="0"/>
          <w:szCs w:val="21"/>
          <w14:textFill>
            <w14:solidFill>
              <w14:schemeClr w14:val="tx1"/>
            </w14:solidFill>
          </w14:textFill>
        </w:rPr>
      </w:pPr>
      <w:r>
        <w:rPr>
          <w:rFonts w:hint="eastAsia" w:ascii="Arial" w:hAnsi="Arial" w:eastAsia="仿宋" w:cs="Arial"/>
          <w:color w:val="000000" w:themeColor="text1"/>
          <w:kern w:val="0"/>
          <w:szCs w:val="21"/>
          <w14:textFill>
            <w14:solidFill>
              <w14:schemeClr w14:val="tx1"/>
            </w14:solidFill>
          </w14:textFill>
        </w:rPr>
        <w:t>1）申请表的提交：</w:t>
      </w:r>
      <w:r>
        <w:rPr>
          <w:rStyle w:val="9"/>
          <w:rFonts w:hint="eastAsia" w:ascii="仿宋" w:hAnsi="仿宋" w:eastAsia="仿宋" w:cs="仿宋"/>
          <w:color w:val="000000" w:themeColor="text1"/>
          <w:szCs w:val="21"/>
          <w:u w:val="none"/>
          <w14:textFill>
            <w14:solidFill>
              <w14:schemeClr w14:val="tx1"/>
            </w14:solidFill>
          </w14:textFill>
        </w:rPr>
        <w:t>提交申请表电子版发送邮箱至mouserederivation@cibr.ac.cn并抄送至PI，中心将按照各PI提交申请表先后顺序进行冷冻。</w:t>
      </w:r>
    </w:p>
    <w:p>
      <w:pPr>
        <w:pStyle w:val="10"/>
        <w:tabs>
          <w:tab w:val="left" w:pos="567"/>
        </w:tabs>
        <w:spacing w:line="400" w:lineRule="exact"/>
        <w:ind w:firstLine="0" w:firstLineChars="0"/>
        <w:jc w:val="left"/>
        <w:rPr>
          <w:rFonts w:ascii="Arial" w:hAnsi="Arial" w:eastAsia="仿宋" w:cs="Arial"/>
          <w:color w:val="000000" w:themeColor="text1"/>
          <w:kern w:val="0"/>
          <w:szCs w:val="21"/>
          <w14:textFill>
            <w14:solidFill>
              <w14:schemeClr w14:val="tx1"/>
            </w14:solidFill>
          </w14:textFill>
        </w:rPr>
      </w:pPr>
      <w:r>
        <w:rPr>
          <w:rFonts w:hint="eastAsia" w:ascii="Arial" w:hAnsi="Arial" w:eastAsia="仿宋" w:cs="Arial"/>
          <w:color w:val="000000" w:themeColor="text1"/>
          <w:kern w:val="0"/>
          <w:szCs w:val="21"/>
          <w14:textFill>
            <w14:solidFill>
              <w14:schemeClr w14:val="tx1"/>
            </w14:solidFill>
          </w14:textFill>
        </w:rPr>
        <w:t>2）供鼠要求：</w:t>
      </w:r>
      <w:r>
        <w:rPr>
          <w:rFonts w:hint="eastAsia" w:ascii="仿宋" w:hAnsi="仿宋" w:eastAsia="仿宋" w:cs="仿宋"/>
          <w:color w:val="000000" w:themeColor="text1"/>
          <w:szCs w:val="21"/>
          <w14:textFill>
            <w14:solidFill>
              <w14:schemeClr w14:val="tx1"/>
            </w14:solidFill>
          </w14:textFill>
        </w:rPr>
        <w:t>（实验室可根据自己实际情况选择最优方案）</w:t>
      </w:r>
    </w:p>
    <w:p>
      <w:pPr>
        <w:pStyle w:val="5"/>
        <w:widowControl/>
        <w:spacing w:beforeAutospacing="0" w:afterAutospacing="0" w:line="400" w:lineRule="exact"/>
        <w:ind w:firstLine="420" w:firstLineChars="200"/>
        <w:rPr>
          <w:rFonts w:hint="eastAsia" w:ascii="Arial" w:hAnsi="Arial" w:eastAsia="仿宋" w:cs="Arial"/>
          <w:color w:val="2F5597" w:themeColor="accent5" w:themeShade="BF"/>
          <w:sz w:val="21"/>
          <w:szCs w:val="21"/>
          <w:lang w:eastAsia="zh-CN"/>
        </w:rPr>
      </w:pPr>
      <w:r>
        <w:rPr>
          <w:rFonts w:hint="eastAsia" w:ascii="Arial" w:hAnsi="Arial" w:eastAsia="仿宋" w:cs="Arial"/>
          <w:sz w:val="21"/>
          <w:szCs w:val="21"/>
        </w:rPr>
        <w:t>方案一：申请者只提供雄鼠：健康雄鼠至少2只，</w:t>
      </w:r>
      <w:r>
        <w:rPr>
          <w:rFonts w:hint="eastAsia" w:ascii="仿宋" w:hAnsi="仿宋" w:eastAsia="仿宋" w:cs="仿宋"/>
          <w:color w:val="000000" w:themeColor="text1"/>
          <w:sz w:val="21"/>
          <w:szCs w:val="21"/>
          <w:lang w:val="en-US" w:eastAsia="zh-CN"/>
          <w14:textFill>
            <w14:solidFill>
              <w14:schemeClr w14:val="tx1"/>
            </w14:solidFill>
          </w14:textFill>
        </w:rPr>
        <w:t>10</w:t>
      </w:r>
      <w:r>
        <w:rPr>
          <w:rFonts w:hint="eastAsia" w:ascii="仿宋" w:hAnsi="仿宋" w:eastAsia="仿宋" w:cs="仿宋"/>
          <w:color w:val="000000" w:themeColor="text1"/>
          <w:sz w:val="21"/>
          <w:szCs w:val="21"/>
          <w14:textFill>
            <w14:solidFill>
              <w14:schemeClr w14:val="tx1"/>
            </w14:solidFill>
          </w14:textFill>
        </w:rPr>
        <w:t>-1</w:t>
      </w:r>
      <w:r>
        <w:rPr>
          <w:rFonts w:hint="eastAsia" w:ascii="仿宋" w:hAnsi="仿宋" w:eastAsia="仿宋" w:cs="仿宋"/>
          <w:color w:val="000000" w:themeColor="text1"/>
          <w:sz w:val="21"/>
          <w:szCs w:val="21"/>
          <w:lang w:val="en-US" w:eastAsia="zh-CN"/>
          <w14:textFill>
            <w14:solidFill>
              <w14:schemeClr w14:val="tx1"/>
            </w14:solidFill>
          </w14:textFill>
        </w:rPr>
        <w:t>2</w:t>
      </w:r>
      <w:r>
        <w:rPr>
          <w:rFonts w:hint="eastAsia" w:ascii="Arial" w:hAnsi="Arial" w:eastAsia="仿宋" w:cs="Arial"/>
          <w:sz w:val="21"/>
          <w:szCs w:val="21"/>
        </w:rPr>
        <w:t>周龄（超龄可以尝试），品系背景为</w:t>
      </w:r>
      <w:r>
        <w:rPr>
          <w:rFonts w:hint="eastAsia" w:ascii="Arial" w:hAnsi="Arial" w:eastAsia="仿宋" w:cs="Arial"/>
          <w:color w:val="000000" w:themeColor="text1"/>
          <w:sz w:val="21"/>
          <w:szCs w:val="21"/>
          <w:lang w:val="en-US" w:eastAsia="zh-CN"/>
          <w14:textFill>
            <w14:solidFill>
              <w14:schemeClr w14:val="tx1"/>
            </w14:solidFill>
          </w14:textFill>
        </w:rPr>
        <w:t>SD(来源：维通利华)</w:t>
      </w:r>
      <w:r>
        <w:rPr>
          <w:rFonts w:hint="eastAsia" w:ascii="仿宋" w:hAnsi="仿宋" w:eastAsia="仿宋" w:cs="仿宋"/>
          <w:color w:val="000000" w:themeColor="text1"/>
          <w:sz w:val="21"/>
          <w:szCs w:val="21"/>
          <w14:textFill>
            <w14:solidFill>
              <w14:schemeClr w14:val="tx1"/>
            </w14:solidFill>
          </w14:textFill>
        </w:rPr>
        <w:t>（雄鼠需处死）</w:t>
      </w:r>
      <w:r>
        <w:rPr>
          <w:rFonts w:hint="eastAsia" w:ascii="仿宋" w:hAnsi="仿宋" w:eastAsia="仿宋" w:cs="仿宋"/>
          <w:color w:val="000000" w:themeColor="text1"/>
          <w:sz w:val="21"/>
          <w:szCs w:val="21"/>
          <w:lang w:eastAsia="zh-CN"/>
          <w14:textFill>
            <w14:solidFill>
              <w14:schemeClr w14:val="tx1"/>
            </w14:solidFill>
          </w14:textFill>
        </w:rPr>
        <w:t>，</w:t>
      </w:r>
      <w:r>
        <w:rPr>
          <w:rFonts w:hint="eastAsia" w:ascii="Arial" w:hAnsi="Arial" w:eastAsia="仿宋" w:cs="Arial"/>
          <w:color w:val="000000" w:themeColor="text1"/>
          <w:sz w:val="21"/>
          <w:szCs w:val="21"/>
          <w:lang w:val="en-US" w:eastAsia="zh-CN"/>
          <w14:textFill>
            <w14:solidFill>
              <w14:schemeClr w14:val="tx1"/>
            </w14:solidFill>
          </w14:textFill>
        </w:rPr>
        <w:t>若遗传背景为其他品系，则需实验人员购买供体雌鼠。</w:t>
      </w:r>
    </w:p>
    <w:p>
      <w:pPr>
        <w:pStyle w:val="5"/>
        <w:widowControl/>
        <w:spacing w:beforeAutospacing="0" w:afterAutospacing="0" w:line="400" w:lineRule="exact"/>
        <w:ind w:firstLine="420" w:firstLineChars="200"/>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方案</w:t>
      </w:r>
      <w:r>
        <w:rPr>
          <w:rFonts w:hint="eastAsia" w:ascii="仿宋" w:hAnsi="仿宋" w:eastAsia="仿宋" w:cs="仿宋"/>
          <w:color w:val="000000" w:themeColor="text1"/>
          <w:sz w:val="21"/>
          <w:szCs w:val="21"/>
          <w:lang w:val="en-US" w:eastAsia="zh-CN"/>
          <w14:textFill>
            <w14:solidFill>
              <w14:schemeClr w14:val="tx1"/>
            </w14:solidFill>
          </w14:textFill>
        </w:rPr>
        <w:t>二</w:t>
      </w:r>
      <w:r>
        <w:rPr>
          <w:rFonts w:hint="eastAsia" w:ascii="仿宋" w:hAnsi="仿宋" w:eastAsia="仿宋" w:cs="仿宋"/>
          <w:color w:val="000000" w:themeColor="text1"/>
          <w:sz w:val="21"/>
          <w:szCs w:val="21"/>
          <w14:textFill>
            <w14:solidFill>
              <w14:schemeClr w14:val="tx1"/>
            </w14:solidFill>
          </w14:textFill>
        </w:rPr>
        <w:t>：</w:t>
      </w:r>
      <w:r>
        <w:rPr>
          <w:rFonts w:hint="eastAsia" w:ascii="Arial" w:hAnsi="Arial" w:eastAsia="仿宋" w:cs="Arial"/>
          <w:color w:val="000000" w:themeColor="text1"/>
          <w:sz w:val="21"/>
          <w:szCs w:val="21"/>
          <w14:textFill>
            <w14:solidFill>
              <w14:schemeClr w14:val="tx1"/>
            </w14:solidFill>
          </w14:textFill>
        </w:rPr>
        <w:t>申请者</w:t>
      </w:r>
      <w:r>
        <w:rPr>
          <w:rFonts w:hint="eastAsia" w:ascii="仿宋" w:hAnsi="仿宋" w:eastAsia="仿宋" w:cs="仿宋"/>
          <w:color w:val="000000" w:themeColor="text1"/>
          <w:sz w:val="21"/>
          <w:szCs w:val="21"/>
          <w14:textFill>
            <w14:solidFill>
              <w14:schemeClr w14:val="tx1"/>
            </w14:solidFill>
          </w14:textFill>
        </w:rPr>
        <w:t>雌雄均提供：健康雄鼠至少</w:t>
      </w:r>
      <w:r>
        <w:rPr>
          <w:rFonts w:hint="eastAsia" w:ascii="仿宋" w:hAnsi="仿宋" w:eastAsia="仿宋" w:cs="仿宋"/>
          <w:color w:val="000000" w:themeColor="text1"/>
          <w:sz w:val="21"/>
          <w:szCs w:val="21"/>
          <w:lang w:val="en-US" w:eastAsia="zh-CN"/>
          <w14:textFill>
            <w14:solidFill>
              <w14:schemeClr w14:val="tx1"/>
            </w14:solidFill>
          </w14:textFill>
        </w:rPr>
        <w:t>5</w:t>
      </w:r>
      <w:r>
        <w:rPr>
          <w:rFonts w:hint="eastAsia" w:ascii="仿宋" w:hAnsi="仿宋" w:eastAsia="仿宋" w:cs="仿宋"/>
          <w:color w:val="000000" w:themeColor="text1"/>
          <w:sz w:val="21"/>
          <w:szCs w:val="21"/>
          <w14:textFill>
            <w14:solidFill>
              <w14:schemeClr w14:val="tx1"/>
            </w14:solidFill>
          </w14:textFill>
        </w:rPr>
        <w:t>只，</w:t>
      </w:r>
      <w:r>
        <w:rPr>
          <w:rFonts w:hint="eastAsia" w:ascii="仿宋" w:hAnsi="仿宋" w:eastAsia="仿宋" w:cs="仿宋"/>
          <w:color w:val="000000" w:themeColor="text1"/>
          <w:sz w:val="21"/>
          <w:szCs w:val="21"/>
          <w:lang w:val="en-US" w:eastAsia="zh-CN"/>
          <w14:textFill>
            <w14:solidFill>
              <w14:schemeClr w14:val="tx1"/>
            </w14:solidFill>
          </w14:textFill>
        </w:rPr>
        <w:t>3-6月</w:t>
      </w:r>
      <w:r>
        <w:rPr>
          <w:rFonts w:hint="eastAsia" w:ascii="仿宋" w:hAnsi="仿宋" w:eastAsia="仿宋" w:cs="仿宋"/>
          <w:color w:val="000000" w:themeColor="text1"/>
          <w:sz w:val="21"/>
          <w:szCs w:val="21"/>
          <w14:textFill>
            <w14:solidFill>
              <w14:schemeClr w14:val="tx1"/>
            </w14:solidFill>
          </w14:textFill>
        </w:rPr>
        <w:t>龄（具有较强的交配能力，试验成功后可拿走），雌鼠</w:t>
      </w:r>
      <w:r>
        <w:rPr>
          <w:rFonts w:hint="eastAsia" w:ascii="仿宋" w:hAnsi="仿宋" w:eastAsia="仿宋" w:cs="仿宋"/>
          <w:color w:val="000000" w:themeColor="text1"/>
          <w:sz w:val="21"/>
          <w:szCs w:val="21"/>
          <w:lang w:val="en-US" w:eastAsia="zh-CN"/>
          <w14:textFill>
            <w14:solidFill>
              <w14:schemeClr w14:val="tx1"/>
            </w14:solidFill>
          </w14:textFill>
        </w:rPr>
        <w:t>5-7</w:t>
      </w:r>
      <w:r>
        <w:rPr>
          <w:rFonts w:hint="eastAsia" w:ascii="仿宋" w:hAnsi="仿宋" w:eastAsia="仿宋" w:cs="仿宋"/>
          <w:color w:val="000000" w:themeColor="text1"/>
          <w:sz w:val="21"/>
          <w:szCs w:val="21"/>
          <w14:textFill>
            <w14:solidFill>
              <w14:schemeClr w14:val="tx1"/>
            </w14:solidFill>
          </w14:textFill>
        </w:rPr>
        <w:t>周龄，至少20只。（雄鼠较为珍贵，不处死，雌鼠需处死取胚胎）。</w:t>
      </w:r>
    </w:p>
    <w:p>
      <w:pPr>
        <w:pStyle w:val="5"/>
        <w:widowControl/>
        <w:spacing w:beforeAutospacing="0" w:afterAutospacing="0" w:line="400" w:lineRule="exact"/>
        <w:ind w:firstLine="420" w:firstLineChars="200"/>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方案</w:t>
      </w:r>
      <w:r>
        <w:rPr>
          <w:rFonts w:hint="eastAsia" w:ascii="仿宋" w:hAnsi="仿宋" w:eastAsia="仿宋" w:cs="仿宋"/>
          <w:color w:val="000000" w:themeColor="text1"/>
          <w:sz w:val="21"/>
          <w:szCs w:val="21"/>
          <w:lang w:val="en-US" w:eastAsia="zh-CN"/>
          <w14:textFill>
            <w14:solidFill>
              <w14:schemeClr w14:val="tx1"/>
            </w14:solidFill>
          </w14:textFill>
        </w:rPr>
        <w:t>三</w:t>
      </w:r>
      <w:r>
        <w:rPr>
          <w:rFonts w:hint="eastAsia" w:ascii="仿宋" w:hAnsi="仿宋" w:eastAsia="仿宋" w:cs="仿宋"/>
          <w:color w:val="000000" w:themeColor="text1"/>
          <w:sz w:val="21"/>
          <w:szCs w:val="21"/>
          <w14:textFill>
            <w14:solidFill>
              <w14:schemeClr w14:val="tx1"/>
            </w14:solidFill>
          </w14:textFill>
        </w:rPr>
        <w:t>：</w:t>
      </w:r>
      <w:r>
        <w:rPr>
          <w:rFonts w:hint="eastAsia" w:ascii="Arial" w:hAnsi="Arial" w:eastAsia="仿宋" w:cs="Arial"/>
          <w:color w:val="000000" w:themeColor="text1"/>
          <w:sz w:val="21"/>
          <w:szCs w:val="21"/>
          <w14:textFill>
            <w14:solidFill>
              <w14:schemeClr w14:val="tx1"/>
            </w14:solidFill>
          </w14:textFill>
        </w:rPr>
        <w:t>申请者只提供雄鼠：健康雄鼠至少</w:t>
      </w:r>
      <w:r>
        <w:rPr>
          <w:rFonts w:hint="eastAsia" w:ascii="Arial" w:hAnsi="Arial" w:eastAsia="仿宋" w:cs="Arial"/>
          <w:color w:val="000000" w:themeColor="text1"/>
          <w:sz w:val="21"/>
          <w:szCs w:val="21"/>
          <w:lang w:val="en-US" w:eastAsia="zh-CN"/>
          <w14:textFill>
            <w14:solidFill>
              <w14:schemeClr w14:val="tx1"/>
            </w14:solidFill>
          </w14:textFill>
        </w:rPr>
        <w:t>5</w:t>
      </w:r>
      <w:r>
        <w:rPr>
          <w:rFonts w:hint="eastAsia" w:ascii="Arial" w:hAnsi="Arial" w:eastAsia="仿宋" w:cs="Arial"/>
          <w:color w:val="000000" w:themeColor="text1"/>
          <w:sz w:val="21"/>
          <w:szCs w:val="21"/>
          <w14:textFill>
            <w14:solidFill>
              <w14:schemeClr w14:val="tx1"/>
            </w14:solidFill>
          </w14:textFill>
        </w:rPr>
        <w:t>只</w:t>
      </w:r>
      <w:r>
        <w:rPr>
          <w:rFonts w:hint="eastAsia" w:ascii="仿宋" w:hAnsi="仿宋" w:eastAsia="仿宋" w:cs="仿宋"/>
          <w:color w:val="000000" w:themeColor="text1"/>
          <w:sz w:val="21"/>
          <w:szCs w:val="21"/>
          <w14:textFill>
            <w14:solidFill>
              <w14:schemeClr w14:val="tx1"/>
            </w14:solidFill>
          </w14:textFill>
        </w:rPr>
        <w:t>，</w:t>
      </w:r>
      <w:r>
        <w:rPr>
          <w:rFonts w:hint="eastAsia" w:ascii="仿宋" w:hAnsi="仿宋" w:eastAsia="仿宋" w:cs="仿宋"/>
          <w:color w:val="000000" w:themeColor="text1"/>
          <w:sz w:val="21"/>
          <w:szCs w:val="21"/>
          <w:lang w:val="en-US" w:eastAsia="zh-CN"/>
          <w14:textFill>
            <w14:solidFill>
              <w14:schemeClr w14:val="tx1"/>
            </w14:solidFill>
          </w14:textFill>
        </w:rPr>
        <w:t>12</w:t>
      </w:r>
      <w:r>
        <w:rPr>
          <w:rFonts w:hint="eastAsia" w:ascii="仿宋" w:hAnsi="仿宋" w:eastAsia="仿宋" w:cs="仿宋"/>
          <w:color w:val="000000" w:themeColor="text1"/>
          <w:sz w:val="21"/>
          <w:szCs w:val="21"/>
          <w14:textFill>
            <w14:solidFill>
              <w14:schemeClr w14:val="tx1"/>
            </w14:solidFill>
          </w14:textFill>
        </w:rPr>
        <w:t>-18</w:t>
      </w:r>
      <w:r>
        <w:rPr>
          <w:rFonts w:hint="eastAsia" w:ascii="Arial" w:hAnsi="Arial" w:eastAsia="仿宋" w:cs="Arial"/>
          <w:color w:val="000000" w:themeColor="text1"/>
          <w:sz w:val="21"/>
          <w:szCs w:val="21"/>
          <w14:textFill>
            <w14:solidFill>
              <w14:schemeClr w14:val="tx1"/>
            </w14:solidFill>
          </w14:textFill>
        </w:rPr>
        <w:t>周龄（超龄可以尝试</w:t>
      </w:r>
      <w:r>
        <w:rPr>
          <w:rFonts w:hint="eastAsia" w:ascii="仿宋" w:hAnsi="仿宋" w:eastAsia="仿宋" w:cs="仿宋"/>
          <w:color w:val="000000" w:themeColor="text1"/>
          <w:sz w:val="21"/>
          <w:szCs w:val="21"/>
          <w14:textFill>
            <w14:solidFill>
              <w14:schemeClr w14:val="tx1"/>
            </w14:solidFill>
          </w14:textFill>
        </w:rPr>
        <w:t>，具有较强的交配能力，试验成功后可拿走</w:t>
      </w:r>
      <w:r>
        <w:rPr>
          <w:rFonts w:hint="eastAsia" w:ascii="Arial" w:hAnsi="Arial" w:eastAsia="仿宋" w:cs="Arial"/>
          <w:color w:val="000000" w:themeColor="text1"/>
          <w:sz w:val="21"/>
          <w:szCs w:val="21"/>
          <w14:textFill>
            <w14:solidFill>
              <w14:schemeClr w14:val="tx1"/>
            </w14:solidFill>
          </w14:textFill>
        </w:rPr>
        <w:t>），品系背景为</w:t>
      </w:r>
      <w:r>
        <w:rPr>
          <w:rFonts w:hint="eastAsia" w:ascii="Arial" w:hAnsi="Arial" w:eastAsia="仿宋" w:cs="Arial"/>
          <w:color w:val="000000" w:themeColor="text1"/>
          <w:sz w:val="21"/>
          <w:szCs w:val="21"/>
          <w:lang w:val="en-US" w:eastAsia="zh-CN"/>
          <w14:textFill>
            <w14:solidFill>
              <w14:schemeClr w14:val="tx1"/>
            </w14:solidFill>
          </w14:textFill>
        </w:rPr>
        <w:t>SD,若遗传背景为其他品系，则需实验人员购买供体雌鼠。</w:t>
      </w:r>
    </w:p>
    <w:p>
      <w:pPr>
        <w:pStyle w:val="5"/>
        <w:widowControl/>
        <w:numPr>
          <w:ilvl w:val="0"/>
          <w:numId w:val="1"/>
        </w:numPr>
        <w:spacing w:beforeAutospacing="0" w:afterAutospacing="0" w:line="400" w:lineRule="exact"/>
        <w:rPr>
          <w:rFonts w:hint="eastAsia" w:ascii="Arial" w:hAnsi="Arial" w:eastAsia="仿宋" w:cs="Arial"/>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冷冻费用：需本动物中心提供</w:t>
      </w:r>
      <w:r>
        <w:rPr>
          <w:rFonts w:hint="eastAsia" w:ascii="Arial" w:hAnsi="Arial" w:eastAsia="仿宋" w:cs="Arial"/>
          <w:color w:val="000000" w:themeColor="text1"/>
          <w:sz w:val="21"/>
          <w:szCs w:val="21"/>
          <w14:textFill>
            <w14:solidFill>
              <w14:schemeClr w14:val="tx1"/>
            </w14:solidFill>
          </w14:textFill>
        </w:rPr>
        <w:t>C57BL/6J、C57BL/6N、CBA/Caj做供体雌鼠的品系按普通胚胎冷冻费用收取。需用其他品系做供体雌鼠需收取普通胚胎冷冻费用并另外加上购买供体雌鼠的费用。</w:t>
      </w:r>
    </w:p>
    <w:p>
      <w:pPr>
        <w:pStyle w:val="5"/>
        <w:widowControl/>
        <w:numPr>
          <w:ilvl w:val="0"/>
          <w:numId w:val="1"/>
        </w:numPr>
        <w:spacing w:beforeAutospacing="0" w:afterAutospacing="0" w:line="400" w:lineRule="exact"/>
        <w:rPr>
          <w:rFonts w:hint="eastAsia" w:ascii="Arial" w:hAnsi="Arial" w:eastAsia="仿宋" w:cs="Arial"/>
          <w:color w:val="000000" w:themeColor="text1"/>
          <w:sz w:val="21"/>
          <w:szCs w:val="21"/>
          <w14:textFill>
            <w14:solidFill>
              <w14:schemeClr w14:val="tx1"/>
            </w14:solidFill>
          </w14:textFill>
        </w:rPr>
      </w:pPr>
      <w:r>
        <w:rPr>
          <w:rFonts w:hint="eastAsia" w:ascii="Arial" w:hAnsi="Arial" w:eastAsia="仿宋" w:cs="Arial"/>
          <w:color w:val="000000" w:themeColor="text1"/>
          <w:sz w:val="21"/>
          <w:szCs w:val="21"/>
          <w:lang w:val="en-US" w:eastAsia="zh-CN"/>
          <w14:textFill>
            <w14:solidFill>
              <w14:schemeClr w14:val="tx1"/>
            </w14:solidFill>
          </w14:textFill>
        </w:rPr>
        <w:t>冻存胚胎数：</w:t>
      </w:r>
      <w:r>
        <w:rPr>
          <w:rFonts w:hint="eastAsia" w:ascii="Arial" w:hAnsi="Arial" w:eastAsia="仿宋" w:cs="Arial"/>
          <w:color w:val="000000" w:themeColor="text1"/>
          <w:szCs w:val="21"/>
          <w14:textFill>
            <w14:solidFill>
              <w14:schemeClr w14:val="tx1"/>
            </w14:solidFill>
          </w14:textFill>
        </w:rPr>
        <w:t>一</w:t>
      </w:r>
      <w:bookmarkStart w:id="0" w:name="_GoBack"/>
      <w:bookmarkEnd w:id="0"/>
      <w:r>
        <w:rPr>
          <w:rFonts w:hint="eastAsia" w:ascii="Arial" w:hAnsi="Arial" w:eastAsia="仿宋" w:cs="Arial"/>
          <w:color w:val="000000" w:themeColor="text1"/>
          <w:szCs w:val="21"/>
          <w14:textFill>
            <w14:solidFill>
              <w14:schemeClr w14:val="tx1"/>
            </w14:solidFill>
          </w14:textFill>
        </w:rPr>
        <w:t>般情况下每个品系冻存</w:t>
      </w:r>
      <w:r>
        <w:rPr>
          <w:rFonts w:hint="eastAsia" w:ascii="Arial" w:hAnsi="Arial" w:eastAsia="仿宋" w:cs="Arial"/>
          <w:color w:val="000000" w:themeColor="text1"/>
          <w:sz w:val="21"/>
          <w:szCs w:val="21"/>
          <w:lang w:val="en-US" w:eastAsia="zh-CN"/>
          <w14:textFill>
            <w14:solidFill>
              <w14:schemeClr w14:val="tx1"/>
            </w14:solidFill>
          </w14:textFill>
        </w:rPr>
        <w:t>200-300</w:t>
      </w:r>
      <w:r>
        <w:rPr>
          <w:rFonts w:hint="eastAsia" w:ascii="Arial" w:hAnsi="Arial" w:eastAsia="仿宋" w:cs="Arial"/>
          <w:color w:val="000000" w:themeColor="text1"/>
          <w:szCs w:val="21"/>
          <w:lang w:val="en-US" w:eastAsia="zh-CN"/>
          <w14:textFill>
            <w14:solidFill>
              <w14:schemeClr w14:val="tx1"/>
            </w14:solidFill>
          </w14:textFill>
        </w:rPr>
        <w:t>枚胚胎</w:t>
      </w:r>
      <w:r>
        <w:rPr>
          <w:rFonts w:hint="eastAsia" w:ascii="Arial" w:hAnsi="Arial" w:eastAsia="仿宋" w:cs="Arial"/>
          <w:color w:val="000000" w:themeColor="text1"/>
          <w:szCs w:val="21"/>
          <w14:textFill>
            <w14:solidFill>
              <w14:schemeClr w14:val="tx1"/>
            </w14:solidFill>
          </w14:textFill>
        </w:rPr>
        <w:t>，若申请部门需</w:t>
      </w:r>
      <w:r>
        <w:rPr>
          <w:rFonts w:hint="eastAsia" w:ascii="Arial" w:hAnsi="Arial" w:eastAsia="仿宋" w:cs="Arial"/>
          <w:color w:val="000000" w:themeColor="text1"/>
          <w:szCs w:val="21"/>
          <w:lang w:val="en-US" w:eastAsia="zh-CN"/>
          <w14:textFill>
            <w14:solidFill>
              <w14:schemeClr w14:val="tx1"/>
            </w14:solidFill>
          </w14:textFill>
        </w:rPr>
        <w:t>冻存</w:t>
      </w:r>
      <w:r>
        <w:rPr>
          <w:rFonts w:hint="eastAsia" w:ascii="Arial" w:hAnsi="Arial" w:eastAsia="仿宋" w:cs="Arial"/>
          <w:color w:val="000000" w:themeColor="text1"/>
          <w:sz w:val="21"/>
          <w:szCs w:val="21"/>
          <w:lang w:val="en-US" w:eastAsia="zh-CN"/>
          <w14:textFill>
            <w14:solidFill>
              <w14:schemeClr w14:val="tx1"/>
            </w14:solidFill>
          </w14:textFill>
        </w:rPr>
        <w:t>300</w:t>
      </w:r>
      <w:r>
        <w:rPr>
          <w:rFonts w:hint="eastAsia" w:ascii="Arial" w:hAnsi="Arial" w:eastAsia="仿宋" w:cs="Arial"/>
          <w:color w:val="000000" w:themeColor="text1"/>
          <w:szCs w:val="21"/>
          <w:lang w:val="en-US" w:eastAsia="zh-CN"/>
          <w14:textFill>
            <w14:solidFill>
              <w14:schemeClr w14:val="tx1"/>
            </w14:solidFill>
          </w14:textFill>
        </w:rPr>
        <w:t>枚以上</w:t>
      </w:r>
      <w:r>
        <w:rPr>
          <w:rFonts w:hint="eastAsia" w:ascii="Arial" w:hAnsi="Arial" w:eastAsia="仿宋" w:cs="Arial"/>
          <w:color w:val="000000" w:themeColor="text1"/>
          <w:szCs w:val="21"/>
          <w14:textFill>
            <w14:solidFill>
              <w14:schemeClr w14:val="tx1"/>
            </w14:solidFill>
          </w14:textFill>
        </w:rPr>
        <w:t>，</w:t>
      </w:r>
      <w:r>
        <w:rPr>
          <w:rFonts w:hint="eastAsia" w:ascii="Arial" w:hAnsi="Arial" w:eastAsia="仿宋" w:cs="Arial"/>
          <w:color w:val="000000" w:themeColor="text1"/>
          <w:szCs w:val="21"/>
          <w:lang w:val="en-US" w:eastAsia="zh-CN"/>
          <w14:textFill>
            <w14:solidFill>
              <w14:schemeClr w14:val="tx1"/>
            </w14:solidFill>
          </w14:textFill>
        </w:rPr>
        <w:t>则按实际冻存数量计算收费</w:t>
      </w:r>
      <w:r>
        <w:rPr>
          <w:rFonts w:hint="eastAsia" w:ascii="Arial" w:hAnsi="Arial" w:eastAsia="仿宋" w:cs="Arial"/>
          <w:color w:val="000000" w:themeColor="text1"/>
          <w:szCs w:val="21"/>
          <w14:textFill>
            <w14:solidFill>
              <w14:schemeClr w14:val="tx1"/>
            </w14:solidFill>
          </w14:textFill>
        </w:rPr>
        <w:t>）。</w:t>
      </w:r>
    </w:p>
    <w:p>
      <w:pPr>
        <w:pStyle w:val="10"/>
        <w:tabs>
          <w:tab w:val="left" w:pos="567"/>
        </w:tabs>
        <w:spacing w:line="400" w:lineRule="exact"/>
        <w:ind w:firstLine="0" w:firstLineChars="0"/>
        <w:jc w:val="left"/>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5</w:t>
      </w:r>
      <w:r>
        <w:rPr>
          <w:rFonts w:hint="eastAsia" w:ascii="仿宋" w:hAnsi="仿宋" w:eastAsia="仿宋" w:cs="仿宋"/>
          <w:color w:val="000000" w:themeColor="text1"/>
          <w:szCs w:val="21"/>
          <w14:textFill>
            <w14:solidFill>
              <w14:schemeClr w14:val="tx1"/>
            </w14:solidFill>
          </w14:textFill>
        </w:rPr>
        <w:t>）基因型鉴定：</w:t>
      </w:r>
      <w:r>
        <w:rPr>
          <w:rFonts w:hint="eastAsia" w:ascii="仿宋" w:hAnsi="仿宋" w:eastAsia="仿宋" w:cs="仿宋"/>
          <w:color w:val="000000" w:themeColor="text1"/>
          <w:szCs w:val="21"/>
          <w:lang w:eastAsia="zh-CN"/>
          <w14:textFill>
            <w14:solidFill>
              <w14:schemeClr w14:val="tx1"/>
            </w14:solidFill>
          </w14:textFill>
        </w:rPr>
        <w:t>（</w:t>
      </w:r>
      <w:r>
        <w:rPr>
          <w:rFonts w:hint="eastAsia" w:ascii="仿宋" w:hAnsi="仿宋" w:eastAsia="仿宋" w:cs="仿宋"/>
          <w:color w:val="000000" w:themeColor="text1"/>
          <w:szCs w:val="21"/>
          <w14:textFill>
            <w14:solidFill>
              <w14:schemeClr w14:val="tx1"/>
            </w14:solidFill>
          </w14:textFill>
        </w:rPr>
        <w:t>净化出生小鼠基因型鉴定由实验室自行负责，若要求中心代鉴定则</w:t>
      </w:r>
      <w:r>
        <w:rPr>
          <w:rFonts w:hint="eastAsia" w:ascii="仿宋" w:hAnsi="仿宋" w:eastAsia="仿宋" w:cs="仿宋"/>
          <w:color w:val="000000" w:themeColor="text1"/>
          <w:szCs w:val="21"/>
          <w:lang w:val="en-US" w:eastAsia="zh-CN"/>
          <w14:textFill>
            <w14:solidFill>
              <w14:schemeClr w14:val="tx1"/>
            </w14:solidFill>
          </w14:textFill>
        </w:rPr>
        <w:t>需收取相应费用，具体收费如下</w:t>
      </w:r>
      <w:r>
        <w:rPr>
          <w:rFonts w:hint="eastAsia" w:ascii="仿宋" w:hAnsi="仿宋" w:eastAsia="仿宋" w:cs="仿宋"/>
          <w:color w:val="000000" w:themeColor="text1"/>
          <w:szCs w:val="21"/>
          <w:lang w:eastAsia="zh-CN"/>
          <w14:textFill>
            <w14:solidFill>
              <w14:schemeClr w14:val="tx1"/>
            </w14:solidFill>
          </w14:textFill>
        </w:rPr>
        <w:t>）</w:t>
      </w:r>
    </w:p>
    <w:p>
      <w:pPr>
        <w:pStyle w:val="10"/>
        <w:tabs>
          <w:tab w:val="left" w:pos="567"/>
        </w:tabs>
        <w:spacing w:line="400" w:lineRule="exact"/>
        <w:ind w:left="0" w:leftChars="0" w:firstLine="420" w:firstLineChars="200"/>
        <w:jc w:val="left"/>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单基因型：</w:t>
      </w:r>
      <w:r>
        <w:rPr>
          <w:rFonts w:hint="eastAsia" w:ascii="仿宋" w:hAnsi="仿宋" w:eastAsia="仿宋" w:cs="仿宋"/>
          <w:color w:val="000000" w:themeColor="text1"/>
          <w:szCs w:val="21"/>
          <w14:textFill>
            <w14:solidFill>
              <w14:schemeClr w14:val="tx1"/>
            </w14:solidFill>
          </w14:textFill>
        </w:rPr>
        <w:t>每只小鼠</w:t>
      </w:r>
      <w:r>
        <w:rPr>
          <w:rFonts w:hint="eastAsia" w:ascii="仿宋" w:hAnsi="仿宋" w:eastAsia="仿宋" w:cs="仿宋"/>
          <w:color w:val="000000" w:themeColor="text1"/>
          <w:szCs w:val="21"/>
          <w:lang w:val="en-US" w:eastAsia="zh-CN"/>
          <w14:textFill>
            <w14:solidFill>
              <w14:schemeClr w14:val="tx1"/>
            </w14:solidFill>
          </w14:textFill>
        </w:rPr>
        <w:t>每个基因型</w:t>
      </w:r>
      <w:r>
        <w:rPr>
          <w:rFonts w:hint="eastAsia" w:ascii="仿宋" w:hAnsi="仿宋" w:eastAsia="仿宋" w:cs="仿宋"/>
          <w:color w:val="000000" w:themeColor="text1"/>
          <w:szCs w:val="21"/>
          <w14:textFill>
            <w14:solidFill>
              <w14:schemeClr w14:val="tx1"/>
            </w14:solidFill>
          </w14:textFill>
        </w:rPr>
        <w:t>需收取7.5元鉴定费用</w:t>
      </w:r>
      <w:r>
        <w:rPr>
          <w:rFonts w:hint="eastAsia" w:ascii="仿宋" w:hAnsi="仿宋" w:eastAsia="仿宋" w:cs="仿宋"/>
          <w:color w:val="000000" w:themeColor="text1"/>
          <w:szCs w:val="21"/>
          <w:lang w:eastAsia="zh-CN"/>
          <w14:textFill>
            <w14:solidFill>
              <w14:schemeClr w14:val="tx1"/>
            </w14:solidFill>
          </w14:textFill>
        </w:rPr>
        <w:t>，</w:t>
      </w:r>
      <w:r>
        <w:rPr>
          <w:rFonts w:hint="eastAsia" w:ascii="仿宋" w:hAnsi="仿宋" w:eastAsia="仿宋" w:cs="仿宋"/>
          <w:color w:val="000000" w:themeColor="text1"/>
          <w:szCs w:val="21"/>
          <w14:textFill>
            <w14:solidFill>
              <w14:schemeClr w14:val="tx1"/>
            </w14:solidFill>
          </w14:textFill>
        </w:rPr>
        <w:t>并附上基因型鉴定方案。</w:t>
      </w:r>
    </w:p>
    <w:p>
      <w:pPr>
        <w:pStyle w:val="10"/>
        <w:tabs>
          <w:tab w:val="left" w:pos="567"/>
        </w:tabs>
        <w:spacing w:line="400" w:lineRule="exact"/>
        <w:ind w:firstLine="420" w:firstLineChars="200"/>
        <w:jc w:val="lef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多基因型：在单基因型收费基础上每多加一个基因型每只小鼠额外收费5元，</w:t>
      </w:r>
      <w:r>
        <w:rPr>
          <w:rFonts w:hint="eastAsia" w:ascii="仿宋" w:hAnsi="仿宋" w:eastAsia="仿宋" w:cs="仿宋"/>
          <w:color w:val="000000" w:themeColor="text1"/>
          <w:szCs w:val="21"/>
          <w14:textFill>
            <w14:solidFill>
              <w14:schemeClr w14:val="tx1"/>
            </w14:solidFill>
          </w14:textFill>
        </w:rPr>
        <w:t>并附上基因型鉴定方案。</w:t>
      </w:r>
    </w:p>
    <w:p>
      <w:pPr>
        <w:pStyle w:val="10"/>
        <w:tabs>
          <w:tab w:val="left" w:pos="567"/>
        </w:tabs>
        <w:spacing w:line="360" w:lineRule="auto"/>
        <w:ind w:firstLine="0" w:firstLineChars="0"/>
        <w:jc w:val="lef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szCs w:val="21"/>
          <w:lang w:val="en-US" w:eastAsia="zh-CN"/>
        </w:rPr>
        <w:t>6</w:t>
      </w:r>
      <w:r>
        <w:rPr>
          <w:rFonts w:hint="eastAsia" w:ascii="仿宋" w:hAnsi="仿宋" w:eastAsia="仿宋" w:cs="仿宋"/>
          <w:szCs w:val="21"/>
        </w:rPr>
        <w:t>）公共品系：做为公共品系的小鼠收取冷冻费用时</w:t>
      </w:r>
      <w:r>
        <w:rPr>
          <w:rFonts w:hint="eastAsia" w:ascii="仿宋" w:hAnsi="仿宋" w:eastAsia="仿宋" w:cs="仿宋"/>
          <w:color w:val="000000" w:themeColor="text1"/>
          <w:szCs w:val="21"/>
          <w14:textFill>
            <w14:solidFill>
              <w14:schemeClr w14:val="tx1"/>
            </w14:solidFill>
          </w14:textFill>
        </w:rPr>
        <w:t>优惠100元。</w:t>
      </w:r>
      <w:r>
        <w:rPr>
          <w:rFonts w:hint="eastAsia" w:ascii="仿宋" w:hAnsi="仿宋" w:eastAsia="仿宋" w:cs="仿宋"/>
          <w:szCs w:val="21"/>
        </w:rPr>
        <w:t>冻存的胚胎与脑中心其他实验室共享。</w:t>
      </w:r>
      <w:r>
        <w:rPr>
          <w:rFonts w:hint="eastAsia" w:ascii="仿宋" w:hAnsi="仿宋" w:eastAsia="仿宋" w:cs="仿宋"/>
          <w:color w:val="000000" w:themeColor="text1"/>
          <w:szCs w:val="21"/>
          <w:lang w:val="en-US" w:eastAsia="zh-CN"/>
          <w14:textFill>
            <w14:solidFill>
              <w14:schemeClr w14:val="tx1"/>
            </w14:solidFill>
          </w14:textFill>
        </w:rPr>
        <w:t>如其他实验室使用该品系，需征得提供本品系实验室PI同意</w:t>
      </w:r>
      <w:r>
        <w:rPr>
          <w:rFonts w:hint="eastAsia" w:ascii="仿宋" w:hAnsi="仿宋" w:eastAsia="仿宋" w:cs="仿宋"/>
          <w:color w:val="000000" w:themeColor="text1"/>
          <w:szCs w:val="21"/>
          <w14:textFill>
            <w14:solidFill>
              <w14:schemeClr w14:val="tx1"/>
            </w14:solidFill>
          </w14:textFill>
        </w:rPr>
        <w:t>。（公共品系定义：脑中心资源中之前未留存过的cre、reporter和其他常用品系小鼠才可做为公共品系，CKO、KO一般不作为公共品系。）</w:t>
      </w:r>
      <w:r>
        <w:rPr>
          <w:rFonts w:hint="eastAsia" w:ascii="仿宋" w:hAnsi="仿宋" w:eastAsia="仿宋" w:cs="仿宋"/>
          <w:color w:val="000000" w:themeColor="text1"/>
          <w:szCs w:val="21"/>
          <w:lang w:val="en-US" w:eastAsia="zh-CN"/>
          <w14:textFill>
            <w14:solidFill>
              <w14:schemeClr w14:val="tx1"/>
            </w14:solidFill>
          </w14:textFill>
        </w:rPr>
        <w:t>注：最终由实验动物中心决定是否可以做为公共品系。</w:t>
      </w:r>
    </w:p>
    <w:p>
      <w:pPr>
        <w:pStyle w:val="10"/>
        <w:tabs>
          <w:tab w:val="left" w:pos="567"/>
        </w:tabs>
        <w:spacing w:line="360" w:lineRule="auto"/>
        <w:ind w:firstLine="0" w:firstLineChars="0"/>
        <w:jc w:val="left"/>
        <w:rPr>
          <w:rFonts w:ascii="Arial" w:hAnsi="Arial" w:eastAsia="仿宋" w:cs="Arial"/>
          <w:color w:val="000000" w:themeColor="text1"/>
          <w:kern w:val="0"/>
          <w:szCs w:val="21"/>
          <w14:textFill>
            <w14:solidFill>
              <w14:schemeClr w14:val="tx1"/>
            </w14:solidFill>
          </w14:textFill>
        </w:rPr>
      </w:pPr>
      <w:r>
        <w:rPr>
          <w:rFonts w:hint="eastAsia" w:ascii="Arial" w:hAnsi="Arial" w:eastAsia="仿宋" w:cs="Arial"/>
          <w:color w:val="000000" w:themeColor="text1"/>
          <w:kern w:val="0"/>
          <w:szCs w:val="21"/>
          <w:lang w:val="en-US" w:eastAsia="zh-CN"/>
          <w14:textFill>
            <w14:solidFill>
              <w14:schemeClr w14:val="tx1"/>
            </w14:solidFill>
          </w14:textFill>
        </w:rPr>
        <w:t>7</w:t>
      </w:r>
      <w:r>
        <w:rPr>
          <w:rFonts w:hint="eastAsia" w:ascii="Arial" w:hAnsi="Arial" w:eastAsia="仿宋" w:cs="Arial"/>
          <w:color w:val="000000" w:themeColor="text1"/>
          <w:kern w:val="0"/>
          <w:szCs w:val="21"/>
          <w14:textFill>
            <w14:solidFill>
              <w14:schemeClr w14:val="tx1"/>
            </w14:solidFill>
          </w14:textFill>
        </w:rPr>
        <w:t>）冷冻后保存收费：对脑中心内部实验室不收取保存费用，外部实验室需缴纳相应保存费用。</w:t>
      </w:r>
    </w:p>
    <w:p>
      <w:pPr>
        <w:pStyle w:val="10"/>
        <w:tabs>
          <w:tab w:val="left" w:pos="567"/>
        </w:tabs>
        <w:spacing w:line="400" w:lineRule="exact"/>
        <w:ind w:firstLine="0" w:firstLineChars="0"/>
        <w:jc w:val="left"/>
        <w:rPr>
          <w:rFonts w:ascii="Arial" w:hAnsi="Arial" w:eastAsia="仿宋" w:cs="Arial"/>
          <w:kern w:val="0"/>
          <w:szCs w:val="21"/>
        </w:rPr>
      </w:pPr>
      <w:r>
        <w:rPr>
          <w:rFonts w:hint="eastAsia" w:ascii="Arial" w:hAnsi="Arial" w:eastAsia="仿宋" w:cs="Arial"/>
          <w:kern w:val="0"/>
          <w:szCs w:val="21"/>
          <w:lang w:val="en-US" w:eastAsia="zh-CN"/>
        </w:rPr>
        <w:t>8</w:t>
      </w:r>
      <w:r>
        <w:rPr>
          <w:rFonts w:hint="eastAsia" w:ascii="Arial" w:hAnsi="Arial" w:eastAsia="仿宋" w:cs="Arial"/>
          <w:kern w:val="0"/>
          <w:szCs w:val="21"/>
        </w:rPr>
        <w:t>）联系电话：010-81912662</w:t>
      </w:r>
    </w:p>
    <w:p>
      <w:pPr>
        <w:pStyle w:val="10"/>
        <w:tabs>
          <w:tab w:val="left" w:pos="567"/>
        </w:tabs>
        <w:spacing w:line="400" w:lineRule="exact"/>
        <w:ind w:firstLine="0" w:firstLineChars="0"/>
        <w:jc w:val="left"/>
        <w:rPr>
          <w:rFonts w:ascii="Arial" w:hAnsi="Arial" w:eastAsia="仿宋" w:cs="Arial"/>
          <w:szCs w:val="21"/>
        </w:rPr>
      </w:pPr>
      <w:r>
        <w:rPr>
          <w:rFonts w:hint="eastAsia" w:ascii="Arial" w:hAnsi="Arial" w:eastAsia="仿宋" w:cs="Arial"/>
          <w:kern w:val="0"/>
          <w:szCs w:val="21"/>
        </w:rPr>
        <w:t xml:space="preserve">   邮箱：</w:t>
      </w:r>
      <w:r>
        <w:rPr>
          <w:rFonts w:hint="eastAsia" w:ascii="Arial" w:hAnsi="Arial" w:eastAsia="仿宋" w:cs="Arial"/>
          <w:szCs w:val="21"/>
        </w:rPr>
        <w:t>mouserederivation</w:t>
      </w:r>
      <w:r>
        <w:rPr>
          <w:rFonts w:hint="eastAsia" w:ascii="Arial" w:hAnsi="Arial" w:eastAsia="仿宋" w:cs="Arial"/>
          <w:kern w:val="0"/>
          <w:szCs w:val="21"/>
        </w:rPr>
        <w:t>@cibr.ac.cn</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tab w:relativeTo="margin" w:alignment="center" w:leader="none"/>
    </w:r>
    <w:r>
      <w:ptab w:relativeTo="margin" w:alignment="right" w:leader="none"/>
    </w:r>
    <w:r>
      <w:rPr>
        <w:rFonts w:hint="eastAsia"/>
      </w:rPr>
      <w:t>更新日期：2</w:t>
    </w:r>
    <w:r>
      <w:t>02</w:t>
    </w:r>
    <w:r>
      <w:rPr>
        <w:rFonts w:hint="eastAsia"/>
      </w:rPr>
      <w:t>1年03月</w:t>
    </w:r>
    <w:r>
      <w:rPr>
        <w:rFonts w:hint="eastAsia"/>
        <w:lang w:val="en-US" w:eastAsia="zh-CN"/>
      </w:rPr>
      <w:t>31</w:t>
    </w:r>
    <w:r>
      <w:rPr>
        <w:rFonts w:hint="eastAsia"/>
      </w:rPr>
      <w:t>日</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12CDE6"/>
    <w:multiLevelType w:val="singleLevel"/>
    <w:tmpl w:val="4A12CDE6"/>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63436A"/>
    <w:rsid w:val="000045E9"/>
    <w:rsid w:val="00113EE9"/>
    <w:rsid w:val="00257A5B"/>
    <w:rsid w:val="003646B0"/>
    <w:rsid w:val="0039750E"/>
    <w:rsid w:val="004658D2"/>
    <w:rsid w:val="00481EFE"/>
    <w:rsid w:val="00511434"/>
    <w:rsid w:val="005A7285"/>
    <w:rsid w:val="005E647F"/>
    <w:rsid w:val="006E6011"/>
    <w:rsid w:val="009F5CE5"/>
    <w:rsid w:val="00AA008C"/>
    <w:rsid w:val="00B479C9"/>
    <w:rsid w:val="00B54973"/>
    <w:rsid w:val="00B57CAF"/>
    <w:rsid w:val="00BC2CE3"/>
    <w:rsid w:val="00C070E6"/>
    <w:rsid w:val="00D62B8A"/>
    <w:rsid w:val="00E62F4B"/>
    <w:rsid w:val="00E71C49"/>
    <w:rsid w:val="00EA3BA9"/>
    <w:rsid w:val="00FB750F"/>
    <w:rsid w:val="00FF1968"/>
    <w:rsid w:val="017D3EA2"/>
    <w:rsid w:val="0481414C"/>
    <w:rsid w:val="09C70E09"/>
    <w:rsid w:val="0D1C774C"/>
    <w:rsid w:val="150D4B15"/>
    <w:rsid w:val="15D33602"/>
    <w:rsid w:val="15E921B9"/>
    <w:rsid w:val="173B4F93"/>
    <w:rsid w:val="1A612221"/>
    <w:rsid w:val="1A75310E"/>
    <w:rsid w:val="238224E9"/>
    <w:rsid w:val="2963436A"/>
    <w:rsid w:val="2A741A2D"/>
    <w:rsid w:val="2A9C46DF"/>
    <w:rsid w:val="2B6A3616"/>
    <w:rsid w:val="2B72132E"/>
    <w:rsid w:val="2BB7535C"/>
    <w:rsid w:val="2F733C4A"/>
    <w:rsid w:val="327769F5"/>
    <w:rsid w:val="39FE1F47"/>
    <w:rsid w:val="3C05629A"/>
    <w:rsid w:val="3C4C3C58"/>
    <w:rsid w:val="3EF15559"/>
    <w:rsid w:val="3EF2116B"/>
    <w:rsid w:val="3FA41B5A"/>
    <w:rsid w:val="40F10D2C"/>
    <w:rsid w:val="41E16DB8"/>
    <w:rsid w:val="42027709"/>
    <w:rsid w:val="452F79ED"/>
    <w:rsid w:val="4B23315B"/>
    <w:rsid w:val="4DA5509E"/>
    <w:rsid w:val="53605C18"/>
    <w:rsid w:val="572B19D8"/>
    <w:rsid w:val="588A3569"/>
    <w:rsid w:val="5AF12A74"/>
    <w:rsid w:val="5BFB3E54"/>
    <w:rsid w:val="5C3A3290"/>
    <w:rsid w:val="5F8D53F0"/>
    <w:rsid w:val="6148001A"/>
    <w:rsid w:val="62FE7C84"/>
    <w:rsid w:val="66166AA8"/>
    <w:rsid w:val="6DEB2697"/>
    <w:rsid w:val="6E6B7A5E"/>
    <w:rsid w:val="770D79FF"/>
    <w:rsid w:val="7CB341A5"/>
    <w:rsid w:val="7FCF7C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eastAsia="宋体" w:cs="Courier New"/>
      <w:szCs w:val="21"/>
    </w:r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qFormat/>
    <w:uiPriority w:val="0"/>
    <w:rPr>
      <w:color w:val="0000FF"/>
      <w:u w:val="single"/>
    </w:rPr>
  </w:style>
  <w:style w:type="paragraph" w:customStyle="1" w:styleId="10">
    <w:name w:val="彩色列表 - 着色 11"/>
    <w:qFormat/>
    <w:uiPriority w:val="34"/>
    <w:pPr>
      <w:widowControl w:val="0"/>
      <w:ind w:firstLine="420" w:firstLineChars="200"/>
      <w:jc w:val="both"/>
    </w:pPr>
    <w:rPr>
      <w:rFonts w:ascii="Calibri" w:hAnsi="Calibri" w:eastAsia="宋体" w:cs="Times New Roman"/>
      <w:kern w:val="2"/>
      <w:sz w:val="21"/>
      <w:szCs w:val="22"/>
      <w:lang w:val="en-US" w:eastAsia="zh-CN" w:bidi="ar-SA"/>
    </w:rPr>
  </w:style>
  <w:style w:type="character" w:customStyle="1" w:styleId="11">
    <w:name w:val="页眉 字符"/>
    <w:basedOn w:val="8"/>
    <w:link w:val="4"/>
    <w:qFormat/>
    <w:uiPriority w:val="0"/>
    <w:rPr>
      <w:rFonts w:asciiTheme="minorHAnsi" w:hAnsiTheme="minorHAnsi" w:eastAsiaTheme="minorEastAsia" w:cstheme="minorBidi"/>
      <w:kern w:val="2"/>
      <w:sz w:val="18"/>
      <w:szCs w:val="18"/>
    </w:rPr>
  </w:style>
  <w:style w:type="character" w:customStyle="1" w:styleId="12">
    <w:name w:val="页脚 字符"/>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225</Words>
  <Characters>1289</Characters>
  <Lines>10</Lines>
  <Paragraphs>3</Paragraphs>
  <TotalTime>36</TotalTime>
  <ScaleCrop>false</ScaleCrop>
  <LinksUpToDate>false</LinksUpToDate>
  <CharactersWithSpaces>1511</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2019-10-22T06:36:00Z</dcterms:created>
  <dc:creator>...</dc:creator>
  <cp:lastModifiedBy>Lenovo</cp:lastModifiedBy>
  <cp:lastPrinted>2021-03-31T05:54:00Z</cp:lastPrinted>
  <dcterms:modified xsi:type="dcterms:W3CDTF">2021-04-25T01:33:46Z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42627DBBAE69400F9FD503241385D2D1</vt:lpwstr>
  </property>
</Properties>
</file>