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4ED2" w14:textId="3406BA2C" w:rsidR="00A94BF7" w:rsidRDefault="00000000">
      <w:pPr>
        <w:tabs>
          <w:tab w:val="left" w:pos="2265"/>
        </w:tabs>
        <w:spacing w:line="360" w:lineRule="auto"/>
        <w:jc w:val="center"/>
        <w:rPr>
          <w:rFonts w:ascii="Times New Roman" w:hAnsi="Times New Roman" w:cs="Times New Roman"/>
          <w:b/>
          <w:bCs/>
          <w:spacing w:val="12"/>
          <w:kern w:val="0"/>
          <w:sz w:val="30"/>
          <w:szCs w:val="30"/>
        </w:rPr>
      </w:pPr>
      <w:r>
        <w:rPr>
          <w:rFonts w:ascii="Times New Roman" w:hAnsi="Times New Roman" w:cs="Times New Roman" w:hint="eastAsia"/>
          <w:b/>
          <w:bCs/>
          <w:spacing w:val="12"/>
          <w:kern w:val="0"/>
          <w:sz w:val="30"/>
          <w:szCs w:val="30"/>
        </w:rPr>
        <w:t>LARC-T</w:t>
      </w:r>
      <w:r w:rsidR="00FA1A26">
        <w:rPr>
          <w:rFonts w:ascii="Times New Roman" w:hAnsi="Times New Roman" w:cs="Times New Roman"/>
          <w:b/>
          <w:bCs/>
          <w:spacing w:val="12"/>
          <w:kern w:val="0"/>
          <w:sz w:val="30"/>
          <w:szCs w:val="30"/>
        </w:rPr>
        <w:t xml:space="preserve">035 </w:t>
      </w:r>
      <w:r>
        <w:rPr>
          <w:rFonts w:ascii="Times New Roman" w:hAnsi="Times New Roman" w:cs="Times New Roman" w:hint="eastAsia"/>
          <w:b/>
          <w:bCs/>
          <w:spacing w:val="12"/>
          <w:kern w:val="0"/>
          <w:sz w:val="30"/>
          <w:szCs w:val="30"/>
        </w:rPr>
        <w:t xml:space="preserve">The application for </w:t>
      </w:r>
      <w:bookmarkStart w:id="0" w:name="OLE_LINK1"/>
      <w:r>
        <w:rPr>
          <w:rFonts w:ascii="Times New Roman" w:hAnsi="Times New Roman" w:cs="Times New Roman" w:hint="eastAsia"/>
          <w:b/>
          <w:bCs/>
          <w:spacing w:val="12"/>
          <w:kern w:val="0"/>
          <w:sz w:val="30"/>
          <w:szCs w:val="30"/>
        </w:rPr>
        <w:t>cryopreservation</w:t>
      </w:r>
      <w:bookmarkEnd w:id="0"/>
      <w:r>
        <w:rPr>
          <w:rFonts w:ascii="Times New Roman" w:hAnsi="Times New Roman" w:cs="Times New Roman" w:hint="eastAsia"/>
          <w:b/>
          <w:bCs/>
          <w:spacing w:val="12"/>
          <w:kern w:val="0"/>
          <w:sz w:val="30"/>
          <w:szCs w:val="30"/>
        </w:rPr>
        <w:t xml:space="preserve"> of mice sperm</w:t>
      </w:r>
    </w:p>
    <w:tbl>
      <w:tblPr>
        <w:tblStyle w:val="a9"/>
        <w:tblW w:w="9555" w:type="dxa"/>
        <w:jc w:val="center"/>
        <w:tblLayout w:type="fixed"/>
        <w:tblLook w:val="04A0" w:firstRow="1" w:lastRow="0" w:firstColumn="1" w:lastColumn="0" w:noHBand="0" w:noVBand="1"/>
      </w:tblPr>
      <w:tblGrid>
        <w:gridCol w:w="920"/>
        <w:gridCol w:w="606"/>
        <w:gridCol w:w="157"/>
        <w:gridCol w:w="1010"/>
        <w:gridCol w:w="325"/>
        <w:gridCol w:w="235"/>
        <w:gridCol w:w="1208"/>
        <w:gridCol w:w="183"/>
        <w:gridCol w:w="975"/>
        <w:gridCol w:w="726"/>
        <w:gridCol w:w="925"/>
        <w:gridCol w:w="307"/>
        <w:gridCol w:w="543"/>
        <w:gridCol w:w="1435"/>
      </w:tblGrid>
      <w:tr w:rsidR="00A94BF7" w14:paraId="4A8FC91A" w14:textId="77777777">
        <w:trPr>
          <w:trHeight w:val="481"/>
          <w:jc w:val="center"/>
        </w:trPr>
        <w:tc>
          <w:tcPr>
            <w:tcW w:w="1526" w:type="dxa"/>
            <w:gridSpan w:val="2"/>
            <w:vAlign w:val="center"/>
          </w:tcPr>
          <w:p w14:paraId="69D2C87F" w14:textId="77777777" w:rsidR="00A94BF7" w:rsidRDefault="00000000">
            <w:pPr>
              <w:jc w:val="center"/>
              <w:rPr>
                <w:rFonts w:hAnsiTheme="minorEastAsia" w:cstheme="minorEastAsia"/>
                <w:sz w:val="24"/>
              </w:rPr>
            </w:pPr>
            <w:r>
              <w:rPr>
                <w:rFonts w:hAnsiTheme="minorEastAsia" w:cstheme="minorEastAsia" w:hint="eastAsia"/>
                <w:sz w:val="24"/>
              </w:rPr>
              <w:t>AP</w:t>
            </w:r>
          </w:p>
        </w:tc>
        <w:tc>
          <w:tcPr>
            <w:tcW w:w="1492" w:type="dxa"/>
            <w:gridSpan w:val="3"/>
            <w:vAlign w:val="center"/>
          </w:tcPr>
          <w:p w14:paraId="566293DD" w14:textId="77777777" w:rsidR="00A94BF7" w:rsidRDefault="00A94BF7">
            <w:pPr>
              <w:jc w:val="center"/>
              <w:rPr>
                <w:rFonts w:hAnsiTheme="minorEastAsia" w:cstheme="minorEastAsia"/>
                <w:sz w:val="24"/>
              </w:rPr>
            </w:pPr>
          </w:p>
        </w:tc>
        <w:tc>
          <w:tcPr>
            <w:tcW w:w="1626" w:type="dxa"/>
            <w:gridSpan w:val="3"/>
            <w:vAlign w:val="center"/>
          </w:tcPr>
          <w:p w14:paraId="1ECF7C6C" w14:textId="77777777" w:rsidR="00A94BF7" w:rsidRDefault="00000000">
            <w:pPr>
              <w:jc w:val="center"/>
              <w:rPr>
                <w:rFonts w:hAnsiTheme="minorEastAsia" w:cstheme="minorEastAsia"/>
                <w:sz w:val="24"/>
              </w:rPr>
            </w:pPr>
            <w:r>
              <w:rPr>
                <w:rFonts w:ascii="Times New Roman" w:hAnsi="Times New Roman" w:cs="Times New Roman"/>
                <w:sz w:val="24"/>
              </w:rPr>
              <w:t>Dept</w:t>
            </w:r>
          </w:p>
        </w:tc>
        <w:tc>
          <w:tcPr>
            <w:tcW w:w="1701" w:type="dxa"/>
            <w:gridSpan w:val="2"/>
            <w:vAlign w:val="center"/>
          </w:tcPr>
          <w:p w14:paraId="18E50DBC" w14:textId="77777777" w:rsidR="00A94BF7" w:rsidRDefault="00A94BF7">
            <w:pPr>
              <w:jc w:val="center"/>
              <w:rPr>
                <w:rFonts w:hAnsiTheme="minorEastAsia" w:cstheme="minorEastAsia"/>
                <w:sz w:val="24"/>
              </w:rPr>
            </w:pPr>
          </w:p>
        </w:tc>
        <w:tc>
          <w:tcPr>
            <w:tcW w:w="1232" w:type="dxa"/>
            <w:gridSpan w:val="2"/>
            <w:vAlign w:val="center"/>
          </w:tcPr>
          <w:p w14:paraId="264C9840" w14:textId="77777777" w:rsidR="00A94BF7" w:rsidRDefault="00000000">
            <w:pPr>
              <w:jc w:val="center"/>
              <w:rPr>
                <w:rFonts w:hAnsiTheme="minorEastAsia" w:cstheme="minorEastAsia"/>
                <w:sz w:val="24"/>
              </w:rPr>
            </w:pPr>
            <w:r>
              <w:rPr>
                <w:rFonts w:ascii="Times New Roman" w:hAnsi="Times New Roman" w:cs="Times New Roman"/>
                <w:sz w:val="24"/>
              </w:rPr>
              <w:t>Applicant</w:t>
            </w:r>
          </w:p>
        </w:tc>
        <w:tc>
          <w:tcPr>
            <w:tcW w:w="1978" w:type="dxa"/>
            <w:gridSpan w:val="2"/>
            <w:vAlign w:val="center"/>
          </w:tcPr>
          <w:p w14:paraId="63799681" w14:textId="77777777" w:rsidR="00A94BF7" w:rsidRDefault="00A94BF7">
            <w:pPr>
              <w:jc w:val="center"/>
              <w:rPr>
                <w:rFonts w:hAnsiTheme="minorEastAsia" w:cstheme="minorEastAsia"/>
                <w:sz w:val="24"/>
              </w:rPr>
            </w:pPr>
          </w:p>
        </w:tc>
      </w:tr>
      <w:tr w:rsidR="00A94BF7" w14:paraId="2CF01530" w14:textId="77777777">
        <w:trPr>
          <w:trHeight w:val="525"/>
          <w:jc w:val="center"/>
        </w:trPr>
        <w:tc>
          <w:tcPr>
            <w:tcW w:w="1526" w:type="dxa"/>
            <w:gridSpan w:val="2"/>
            <w:vAlign w:val="center"/>
          </w:tcPr>
          <w:p w14:paraId="0922B60D" w14:textId="77777777" w:rsidR="00A94BF7" w:rsidRDefault="00000000">
            <w:pPr>
              <w:pStyle w:val="a3"/>
              <w:snapToGrid w:val="0"/>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Date</w:t>
            </w:r>
          </w:p>
        </w:tc>
        <w:tc>
          <w:tcPr>
            <w:tcW w:w="3118" w:type="dxa"/>
            <w:gridSpan w:val="6"/>
            <w:vAlign w:val="center"/>
          </w:tcPr>
          <w:p w14:paraId="13AECEC4" w14:textId="77777777" w:rsidR="00A94BF7" w:rsidRDefault="00A94BF7">
            <w:pPr>
              <w:pStyle w:val="a3"/>
              <w:snapToGrid w:val="0"/>
              <w:jc w:val="center"/>
              <w:rPr>
                <w:rFonts w:asciiTheme="minorHAnsi" w:eastAsiaTheme="minorEastAsia" w:hAnsiTheme="minorEastAsia" w:cstheme="minorEastAsia"/>
                <w:sz w:val="24"/>
                <w:szCs w:val="24"/>
              </w:rPr>
            </w:pPr>
          </w:p>
        </w:tc>
        <w:tc>
          <w:tcPr>
            <w:tcW w:w="1701" w:type="dxa"/>
            <w:gridSpan w:val="2"/>
            <w:vAlign w:val="center"/>
          </w:tcPr>
          <w:p w14:paraId="343EF7F7"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Phone</w:t>
            </w:r>
          </w:p>
        </w:tc>
        <w:tc>
          <w:tcPr>
            <w:tcW w:w="3210" w:type="dxa"/>
            <w:gridSpan w:val="4"/>
            <w:vAlign w:val="center"/>
          </w:tcPr>
          <w:p w14:paraId="6EBB927F" w14:textId="77777777" w:rsidR="00A94BF7" w:rsidRDefault="00A94BF7">
            <w:pPr>
              <w:pStyle w:val="a3"/>
              <w:snapToGrid w:val="0"/>
              <w:jc w:val="center"/>
              <w:rPr>
                <w:rFonts w:asciiTheme="minorHAnsi" w:eastAsiaTheme="minorEastAsia" w:hAnsiTheme="minorEastAsia" w:cstheme="minorEastAsia"/>
                <w:sz w:val="24"/>
                <w:szCs w:val="24"/>
              </w:rPr>
            </w:pPr>
          </w:p>
        </w:tc>
      </w:tr>
      <w:tr w:rsidR="00A94BF7" w14:paraId="12987E62" w14:textId="77777777">
        <w:trPr>
          <w:trHeight w:val="776"/>
          <w:jc w:val="center"/>
        </w:trPr>
        <w:tc>
          <w:tcPr>
            <w:tcW w:w="920" w:type="dxa"/>
            <w:vAlign w:val="center"/>
          </w:tcPr>
          <w:p w14:paraId="1169A071"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hint="eastAsia"/>
                <w:sz w:val="24"/>
                <w:szCs w:val="24"/>
              </w:rPr>
              <w:t>Mouse No.</w:t>
            </w:r>
          </w:p>
        </w:tc>
        <w:tc>
          <w:tcPr>
            <w:tcW w:w="2333" w:type="dxa"/>
            <w:gridSpan w:val="5"/>
            <w:vAlign w:val="center"/>
          </w:tcPr>
          <w:p w14:paraId="1C3CC5E7"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The full name of the strain</w:t>
            </w:r>
          </w:p>
        </w:tc>
        <w:tc>
          <w:tcPr>
            <w:tcW w:w="1208" w:type="dxa"/>
            <w:vAlign w:val="center"/>
          </w:tcPr>
          <w:p w14:paraId="6280E0E5"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The short name of the strain</w:t>
            </w:r>
          </w:p>
        </w:tc>
        <w:tc>
          <w:tcPr>
            <w:tcW w:w="1158" w:type="dxa"/>
            <w:gridSpan w:val="2"/>
            <w:vAlign w:val="center"/>
          </w:tcPr>
          <w:p w14:paraId="054090F4"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Genotype</w:t>
            </w:r>
          </w:p>
        </w:tc>
        <w:tc>
          <w:tcPr>
            <w:tcW w:w="1651" w:type="dxa"/>
            <w:gridSpan w:val="2"/>
            <w:vAlign w:val="center"/>
          </w:tcPr>
          <w:p w14:paraId="1905995D"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Genetic Background</w:t>
            </w:r>
          </w:p>
        </w:tc>
        <w:tc>
          <w:tcPr>
            <w:tcW w:w="850" w:type="dxa"/>
            <w:gridSpan w:val="2"/>
            <w:vAlign w:val="center"/>
          </w:tcPr>
          <w:p w14:paraId="06D94B85" w14:textId="77777777" w:rsidR="00A94BF7"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Number</w:t>
            </w:r>
          </w:p>
        </w:tc>
        <w:tc>
          <w:tcPr>
            <w:tcW w:w="1435" w:type="dxa"/>
            <w:vAlign w:val="center"/>
          </w:tcPr>
          <w:p w14:paraId="5932F2C6" w14:textId="77777777" w:rsidR="00A94BF7" w:rsidRDefault="00000000">
            <w:pPr>
              <w:pStyle w:val="a3"/>
              <w:snapToGrid w:val="0"/>
              <w:jc w:val="center"/>
              <w:rPr>
                <w:rFonts w:asciiTheme="minorHAnsi" w:eastAsiaTheme="minorEastAsia" w:hAnsiTheme="minorEastAsia" w:cstheme="minorEastAsia"/>
                <w:sz w:val="24"/>
                <w:szCs w:val="24"/>
              </w:rPr>
            </w:pPr>
            <w:bookmarkStart w:id="1" w:name="OLE_LINK9"/>
            <w:r>
              <w:rPr>
                <w:rFonts w:ascii="Times New Roman" w:eastAsiaTheme="minorEastAsia" w:hAnsi="Times New Roman" w:cs="Times New Roman" w:hint="eastAsia"/>
                <w:sz w:val="24"/>
                <w:szCs w:val="24"/>
              </w:rPr>
              <w:t>DOB</w:t>
            </w:r>
            <w:bookmarkEnd w:id="1"/>
          </w:p>
        </w:tc>
      </w:tr>
      <w:tr w:rsidR="00A94BF7" w14:paraId="037751E6" w14:textId="77777777">
        <w:trPr>
          <w:trHeight w:val="592"/>
          <w:jc w:val="center"/>
        </w:trPr>
        <w:tc>
          <w:tcPr>
            <w:tcW w:w="920" w:type="dxa"/>
            <w:vAlign w:val="center"/>
          </w:tcPr>
          <w:p w14:paraId="7F353104" w14:textId="77777777" w:rsidR="00A94BF7" w:rsidRDefault="00A94BF7">
            <w:pPr>
              <w:pStyle w:val="a3"/>
              <w:snapToGrid w:val="0"/>
              <w:jc w:val="left"/>
              <w:rPr>
                <w:rFonts w:asciiTheme="minorHAnsi" w:eastAsiaTheme="minorEastAsia" w:hAnsiTheme="minorEastAsia" w:cstheme="minorEastAsia"/>
                <w:sz w:val="24"/>
                <w:szCs w:val="24"/>
              </w:rPr>
            </w:pPr>
          </w:p>
        </w:tc>
        <w:tc>
          <w:tcPr>
            <w:tcW w:w="2333" w:type="dxa"/>
            <w:gridSpan w:val="5"/>
            <w:vAlign w:val="center"/>
          </w:tcPr>
          <w:p w14:paraId="36A6683B" w14:textId="77777777" w:rsidR="00A94BF7" w:rsidRDefault="00A94BF7">
            <w:pPr>
              <w:pStyle w:val="a3"/>
              <w:snapToGrid w:val="0"/>
              <w:jc w:val="left"/>
              <w:rPr>
                <w:rFonts w:asciiTheme="minorHAnsi" w:eastAsiaTheme="minorEastAsia" w:hAnsiTheme="minorEastAsia" w:cstheme="minorEastAsia"/>
                <w:sz w:val="24"/>
                <w:szCs w:val="24"/>
              </w:rPr>
            </w:pPr>
          </w:p>
        </w:tc>
        <w:tc>
          <w:tcPr>
            <w:tcW w:w="1208" w:type="dxa"/>
            <w:vAlign w:val="center"/>
          </w:tcPr>
          <w:p w14:paraId="28F969FD" w14:textId="77777777" w:rsidR="00A94BF7" w:rsidRDefault="00A94BF7">
            <w:pPr>
              <w:pStyle w:val="a3"/>
              <w:snapToGrid w:val="0"/>
              <w:jc w:val="left"/>
              <w:rPr>
                <w:rFonts w:asciiTheme="minorHAnsi" w:eastAsiaTheme="minorEastAsia" w:hAnsiTheme="minorEastAsia" w:cstheme="minorEastAsia"/>
                <w:sz w:val="24"/>
                <w:szCs w:val="24"/>
              </w:rPr>
            </w:pPr>
          </w:p>
        </w:tc>
        <w:tc>
          <w:tcPr>
            <w:tcW w:w="1158" w:type="dxa"/>
            <w:gridSpan w:val="2"/>
            <w:vAlign w:val="center"/>
          </w:tcPr>
          <w:p w14:paraId="0363DE7D" w14:textId="77777777" w:rsidR="00A94BF7" w:rsidRDefault="00A94BF7">
            <w:pPr>
              <w:pStyle w:val="a3"/>
              <w:snapToGrid w:val="0"/>
              <w:jc w:val="left"/>
              <w:rPr>
                <w:rFonts w:asciiTheme="minorHAnsi" w:eastAsiaTheme="minorEastAsia" w:hAnsiTheme="minorEastAsia" w:cstheme="minorEastAsia"/>
                <w:sz w:val="24"/>
                <w:szCs w:val="24"/>
              </w:rPr>
            </w:pPr>
          </w:p>
        </w:tc>
        <w:tc>
          <w:tcPr>
            <w:tcW w:w="1651" w:type="dxa"/>
            <w:gridSpan w:val="2"/>
            <w:vAlign w:val="center"/>
          </w:tcPr>
          <w:p w14:paraId="295B1124" w14:textId="77777777" w:rsidR="00A94BF7" w:rsidRDefault="00A94BF7">
            <w:pPr>
              <w:pStyle w:val="a3"/>
              <w:snapToGrid w:val="0"/>
              <w:jc w:val="left"/>
              <w:rPr>
                <w:rFonts w:asciiTheme="minorHAnsi" w:eastAsiaTheme="minorEastAsia" w:hAnsiTheme="minorEastAsia" w:cstheme="minorEastAsia"/>
                <w:sz w:val="24"/>
                <w:szCs w:val="24"/>
              </w:rPr>
            </w:pPr>
          </w:p>
        </w:tc>
        <w:tc>
          <w:tcPr>
            <w:tcW w:w="850" w:type="dxa"/>
            <w:gridSpan w:val="2"/>
            <w:vAlign w:val="center"/>
          </w:tcPr>
          <w:p w14:paraId="25AD609B" w14:textId="77777777" w:rsidR="00A94BF7" w:rsidRDefault="00A94BF7">
            <w:pPr>
              <w:pStyle w:val="a3"/>
              <w:snapToGrid w:val="0"/>
              <w:jc w:val="left"/>
              <w:rPr>
                <w:rFonts w:asciiTheme="minorHAnsi" w:eastAsiaTheme="minorEastAsia" w:hAnsiTheme="minorEastAsia" w:cstheme="minorEastAsia"/>
                <w:sz w:val="24"/>
                <w:szCs w:val="24"/>
              </w:rPr>
            </w:pPr>
          </w:p>
        </w:tc>
        <w:tc>
          <w:tcPr>
            <w:tcW w:w="1435" w:type="dxa"/>
            <w:vAlign w:val="center"/>
          </w:tcPr>
          <w:p w14:paraId="075FDB93" w14:textId="77777777" w:rsidR="00A94BF7" w:rsidRDefault="00A94BF7">
            <w:pPr>
              <w:pStyle w:val="a3"/>
              <w:snapToGrid w:val="0"/>
              <w:jc w:val="left"/>
              <w:rPr>
                <w:rFonts w:asciiTheme="minorHAnsi" w:eastAsiaTheme="minorEastAsia" w:hAnsiTheme="minorEastAsia" w:cstheme="minorEastAsia"/>
                <w:sz w:val="24"/>
                <w:szCs w:val="24"/>
              </w:rPr>
            </w:pPr>
          </w:p>
        </w:tc>
      </w:tr>
      <w:tr w:rsidR="00A94BF7" w14:paraId="4DB98930" w14:textId="77777777">
        <w:trPr>
          <w:trHeight w:val="592"/>
          <w:jc w:val="center"/>
        </w:trPr>
        <w:tc>
          <w:tcPr>
            <w:tcW w:w="920" w:type="dxa"/>
            <w:vAlign w:val="center"/>
          </w:tcPr>
          <w:p w14:paraId="138DA093" w14:textId="77777777" w:rsidR="00A94BF7" w:rsidRDefault="00A94BF7">
            <w:pPr>
              <w:pStyle w:val="a3"/>
              <w:snapToGrid w:val="0"/>
              <w:jc w:val="left"/>
              <w:rPr>
                <w:rFonts w:asciiTheme="minorHAnsi" w:eastAsiaTheme="minorEastAsia" w:hAnsiTheme="minorEastAsia" w:cstheme="minorEastAsia"/>
                <w:sz w:val="24"/>
                <w:szCs w:val="24"/>
              </w:rPr>
            </w:pPr>
          </w:p>
        </w:tc>
        <w:tc>
          <w:tcPr>
            <w:tcW w:w="2333" w:type="dxa"/>
            <w:gridSpan w:val="5"/>
            <w:vAlign w:val="center"/>
          </w:tcPr>
          <w:p w14:paraId="3B55EDD6" w14:textId="77777777" w:rsidR="00A94BF7" w:rsidRDefault="00A94BF7">
            <w:pPr>
              <w:pStyle w:val="a3"/>
              <w:snapToGrid w:val="0"/>
              <w:jc w:val="left"/>
              <w:rPr>
                <w:rFonts w:asciiTheme="minorHAnsi" w:eastAsiaTheme="minorEastAsia" w:hAnsiTheme="minorEastAsia" w:cstheme="minorEastAsia"/>
                <w:sz w:val="24"/>
                <w:szCs w:val="24"/>
              </w:rPr>
            </w:pPr>
          </w:p>
        </w:tc>
        <w:tc>
          <w:tcPr>
            <w:tcW w:w="1208" w:type="dxa"/>
            <w:vAlign w:val="center"/>
          </w:tcPr>
          <w:p w14:paraId="6A91FAB0" w14:textId="77777777" w:rsidR="00A94BF7" w:rsidRDefault="00A94BF7">
            <w:pPr>
              <w:pStyle w:val="a3"/>
              <w:snapToGrid w:val="0"/>
              <w:jc w:val="left"/>
              <w:rPr>
                <w:rFonts w:asciiTheme="minorHAnsi" w:eastAsiaTheme="minorEastAsia" w:hAnsiTheme="minorEastAsia" w:cstheme="minorEastAsia"/>
                <w:sz w:val="24"/>
                <w:szCs w:val="24"/>
              </w:rPr>
            </w:pPr>
          </w:p>
        </w:tc>
        <w:tc>
          <w:tcPr>
            <w:tcW w:w="1158" w:type="dxa"/>
            <w:gridSpan w:val="2"/>
            <w:vAlign w:val="center"/>
          </w:tcPr>
          <w:p w14:paraId="7D4B2ADE" w14:textId="77777777" w:rsidR="00A94BF7" w:rsidRDefault="00A94BF7">
            <w:pPr>
              <w:pStyle w:val="a3"/>
              <w:snapToGrid w:val="0"/>
              <w:jc w:val="left"/>
              <w:rPr>
                <w:rFonts w:asciiTheme="minorHAnsi" w:eastAsiaTheme="minorEastAsia" w:hAnsiTheme="minorEastAsia" w:cstheme="minorEastAsia"/>
                <w:sz w:val="24"/>
                <w:szCs w:val="24"/>
              </w:rPr>
            </w:pPr>
          </w:p>
        </w:tc>
        <w:tc>
          <w:tcPr>
            <w:tcW w:w="1651" w:type="dxa"/>
            <w:gridSpan w:val="2"/>
            <w:vAlign w:val="center"/>
          </w:tcPr>
          <w:p w14:paraId="47B88D4B" w14:textId="77777777" w:rsidR="00A94BF7" w:rsidRDefault="00A94BF7">
            <w:pPr>
              <w:pStyle w:val="a3"/>
              <w:snapToGrid w:val="0"/>
              <w:jc w:val="left"/>
              <w:rPr>
                <w:rFonts w:asciiTheme="minorHAnsi" w:eastAsiaTheme="minorEastAsia" w:hAnsiTheme="minorEastAsia" w:cstheme="minorEastAsia"/>
                <w:sz w:val="24"/>
                <w:szCs w:val="24"/>
              </w:rPr>
            </w:pPr>
          </w:p>
        </w:tc>
        <w:tc>
          <w:tcPr>
            <w:tcW w:w="850" w:type="dxa"/>
            <w:gridSpan w:val="2"/>
            <w:vAlign w:val="center"/>
          </w:tcPr>
          <w:p w14:paraId="0E115FD3" w14:textId="77777777" w:rsidR="00A94BF7" w:rsidRDefault="00A94BF7">
            <w:pPr>
              <w:pStyle w:val="a3"/>
              <w:snapToGrid w:val="0"/>
              <w:jc w:val="left"/>
              <w:rPr>
                <w:rFonts w:asciiTheme="minorHAnsi" w:eastAsiaTheme="minorEastAsia" w:hAnsiTheme="minorEastAsia" w:cstheme="minorEastAsia"/>
                <w:sz w:val="24"/>
                <w:szCs w:val="24"/>
              </w:rPr>
            </w:pPr>
          </w:p>
        </w:tc>
        <w:tc>
          <w:tcPr>
            <w:tcW w:w="1435" w:type="dxa"/>
            <w:vAlign w:val="center"/>
          </w:tcPr>
          <w:p w14:paraId="4B95D281" w14:textId="77777777" w:rsidR="00A94BF7" w:rsidRDefault="00A94BF7">
            <w:pPr>
              <w:pStyle w:val="a3"/>
              <w:snapToGrid w:val="0"/>
              <w:jc w:val="left"/>
              <w:rPr>
                <w:rFonts w:asciiTheme="minorHAnsi" w:eastAsiaTheme="minorEastAsia" w:hAnsiTheme="minorEastAsia" w:cstheme="minorEastAsia"/>
                <w:sz w:val="24"/>
                <w:szCs w:val="24"/>
              </w:rPr>
            </w:pPr>
          </w:p>
        </w:tc>
      </w:tr>
      <w:tr w:rsidR="00A94BF7" w14:paraId="3E620595" w14:textId="77777777">
        <w:trPr>
          <w:trHeight w:val="592"/>
          <w:jc w:val="center"/>
        </w:trPr>
        <w:tc>
          <w:tcPr>
            <w:tcW w:w="920" w:type="dxa"/>
            <w:vAlign w:val="center"/>
          </w:tcPr>
          <w:p w14:paraId="61D0C69C" w14:textId="77777777" w:rsidR="00A94BF7" w:rsidRDefault="00A94BF7">
            <w:pPr>
              <w:pStyle w:val="a3"/>
              <w:snapToGrid w:val="0"/>
              <w:jc w:val="left"/>
              <w:rPr>
                <w:rFonts w:asciiTheme="minorHAnsi" w:eastAsiaTheme="minorEastAsia" w:hAnsiTheme="minorEastAsia" w:cstheme="minorEastAsia"/>
                <w:sz w:val="24"/>
                <w:szCs w:val="24"/>
              </w:rPr>
            </w:pPr>
          </w:p>
        </w:tc>
        <w:tc>
          <w:tcPr>
            <w:tcW w:w="2333" w:type="dxa"/>
            <w:gridSpan w:val="5"/>
            <w:vAlign w:val="center"/>
          </w:tcPr>
          <w:p w14:paraId="21603626" w14:textId="77777777" w:rsidR="00A94BF7" w:rsidRDefault="00A94BF7">
            <w:pPr>
              <w:pStyle w:val="a3"/>
              <w:snapToGrid w:val="0"/>
              <w:jc w:val="left"/>
              <w:rPr>
                <w:rFonts w:asciiTheme="minorHAnsi" w:eastAsiaTheme="minorEastAsia" w:hAnsiTheme="minorEastAsia" w:cstheme="minorEastAsia"/>
                <w:sz w:val="24"/>
                <w:szCs w:val="24"/>
              </w:rPr>
            </w:pPr>
          </w:p>
        </w:tc>
        <w:tc>
          <w:tcPr>
            <w:tcW w:w="1208" w:type="dxa"/>
            <w:vAlign w:val="center"/>
          </w:tcPr>
          <w:p w14:paraId="030A23BA" w14:textId="77777777" w:rsidR="00A94BF7" w:rsidRDefault="00A94BF7">
            <w:pPr>
              <w:pStyle w:val="a3"/>
              <w:snapToGrid w:val="0"/>
              <w:jc w:val="left"/>
              <w:rPr>
                <w:rFonts w:asciiTheme="minorHAnsi" w:eastAsiaTheme="minorEastAsia" w:hAnsiTheme="minorEastAsia" w:cstheme="minorEastAsia"/>
                <w:sz w:val="24"/>
                <w:szCs w:val="24"/>
              </w:rPr>
            </w:pPr>
          </w:p>
        </w:tc>
        <w:tc>
          <w:tcPr>
            <w:tcW w:w="1158" w:type="dxa"/>
            <w:gridSpan w:val="2"/>
            <w:vAlign w:val="center"/>
          </w:tcPr>
          <w:p w14:paraId="37095AD5" w14:textId="77777777" w:rsidR="00A94BF7" w:rsidRDefault="00A94BF7">
            <w:pPr>
              <w:pStyle w:val="a3"/>
              <w:snapToGrid w:val="0"/>
              <w:jc w:val="left"/>
              <w:rPr>
                <w:rFonts w:asciiTheme="minorHAnsi" w:eastAsiaTheme="minorEastAsia" w:hAnsiTheme="minorEastAsia" w:cstheme="minorEastAsia"/>
                <w:sz w:val="24"/>
                <w:szCs w:val="24"/>
              </w:rPr>
            </w:pPr>
          </w:p>
        </w:tc>
        <w:tc>
          <w:tcPr>
            <w:tcW w:w="1651" w:type="dxa"/>
            <w:gridSpan w:val="2"/>
            <w:vAlign w:val="center"/>
          </w:tcPr>
          <w:p w14:paraId="7CEE6310" w14:textId="77777777" w:rsidR="00A94BF7" w:rsidRDefault="00A94BF7">
            <w:pPr>
              <w:pStyle w:val="a3"/>
              <w:snapToGrid w:val="0"/>
              <w:jc w:val="left"/>
              <w:rPr>
                <w:rFonts w:asciiTheme="minorHAnsi" w:eastAsiaTheme="minorEastAsia" w:hAnsiTheme="minorEastAsia" w:cstheme="minorEastAsia"/>
                <w:sz w:val="24"/>
                <w:szCs w:val="24"/>
              </w:rPr>
            </w:pPr>
          </w:p>
        </w:tc>
        <w:tc>
          <w:tcPr>
            <w:tcW w:w="850" w:type="dxa"/>
            <w:gridSpan w:val="2"/>
            <w:vAlign w:val="center"/>
          </w:tcPr>
          <w:p w14:paraId="605B4ACE" w14:textId="77777777" w:rsidR="00A94BF7" w:rsidRDefault="00A94BF7">
            <w:pPr>
              <w:pStyle w:val="a3"/>
              <w:snapToGrid w:val="0"/>
              <w:jc w:val="left"/>
              <w:rPr>
                <w:rFonts w:asciiTheme="minorHAnsi" w:eastAsiaTheme="minorEastAsia" w:hAnsiTheme="minorEastAsia" w:cstheme="minorEastAsia"/>
                <w:sz w:val="24"/>
                <w:szCs w:val="24"/>
              </w:rPr>
            </w:pPr>
          </w:p>
        </w:tc>
        <w:tc>
          <w:tcPr>
            <w:tcW w:w="1435" w:type="dxa"/>
            <w:vAlign w:val="center"/>
          </w:tcPr>
          <w:p w14:paraId="2951B38E" w14:textId="77777777" w:rsidR="00A94BF7" w:rsidRDefault="00A94BF7">
            <w:pPr>
              <w:pStyle w:val="a3"/>
              <w:snapToGrid w:val="0"/>
              <w:jc w:val="left"/>
              <w:rPr>
                <w:rFonts w:asciiTheme="minorHAnsi" w:eastAsiaTheme="minorEastAsia" w:hAnsiTheme="minorEastAsia" w:cstheme="minorEastAsia"/>
                <w:sz w:val="24"/>
                <w:szCs w:val="24"/>
              </w:rPr>
            </w:pPr>
          </w:p>
        </w:tc>
      </w:tr>
      <w:tr w:rsidR="00A94BF7" w14:paraId="6A502AE0" w14:textId="77777777">
        <w:trPr>
          <w:trHeight w:val="592"/>
          <w:jc w:val="center"/>
        </w:trPr>
        <w:tc>
          <w:tcPr>
            <w:tcW w:w="920" w:type="dxa"/>
            <w:vAlign w:val="center"/>
          </w:tcPr>
          <w:p w14:paraId="517D0B68" w14:textId="77777777" w:rsidR="00A94BF7" w:rsidRDefault="00A94BF7">
            <w:pPr>
              <w:pStyle w:val="a3"/>
              <w:snapToGrid w:val="0"/>
              <w:jc w:val="left"/>
              <w:rPr>
                <w:rFonts w:asciiTheme="minorHAnsi" w:eastAsiaTheme="minorEastAsia" w:hAnsiTheme="minorEastAsia" w:cstheme="minorEastAsia"/>
                <w:sz w:val="24"/>
                <w:szCs w:val="24"/>
              </w:rPr>
            </w:pPr>
          </w:p>
        </w:tc>
        <w:tc>
          <w:tcPr>
            <w:tcW w:w="2333" w:type="dxa"/>
            <w:gridSpan w:val="5"/>
            <w:vAlign w:val="center"/>
          </w:tcPr>
          <w:p w14:paraId="452B6C4C" w14:textId="77777777" w:rsidR="00A94BF7" w:rsidRDefault="00A94BF7">
            <w:pPr>
              <w:pStyle w:val="a3"/>
              <w:snapToGrid w:val="0"/>
              <w:jc w:val="left"/>
              <w:rPr>
                <w:rFonts w:asciiTheme="minorHAnsi" w:eastAsiaTheme="minorEastAsia" w:hAnsiTheme="minorEastAsia" w:cstheme="minorEastAsia"/>
                <w:sz w:val="24"/>
                <w:szCs w:val="24"/>
              </w:rPr>
            </w:pPr>
          </w:p>
        </w:tc>
        <w:tc>
          <w:tcPr>
            <w:tcW w:w="1208" w:type="dxa"/>
            <w:vAlign w:val="center"/>
          </w:tcPr>
          <w:p w14:paraId="2DE67F72" w14:textId="77777777" w:rsidR="00A94BF7" w:rsidRDefault="00A94BF7">
            <w:pPr>
              <w:pStyle w:val="a3"/>
              <w:snapToGrid w:val="0"/>
              <w:jc w:val="left"/>
              <w:rPr>
                <w:rFonts w:asciiTheme="minorHAnsi" w:eastAsiaTheme="minorEastAsia" w:hAnsiTheme="minorEastAsia" w:cstheme="minorEastAsia"/>
                <w:sz w:val="24"/>
                <w:szCs w:val="24"/>
              </w:rPr>
            </w:pPr>
          </w:p>
        </w:tc>
        <w:tc>
          <w:tcPr>
            <w:tcW w:w="1158" w:type="dxa"/>
            <w:gridSpan w:val="2"/>
            <w:vAlign w:val="center"/>
          </w:tcPr>
          <w:p w14:paraId="7EB3F81A" w14:textId="77777777" w:rsidR="00A94BF7" w:rsidRDefault="00A94BF7">
            <w:pPr>
              <w:pStyle w:val="a3"/>
              <w:snapToGrid w:val="0"/>
              <w:jc w:val="left"/>
              <w:rPr>
                <w:rFonts w:asciiTheme="minorHAnsi" w:eastAsiaTheme="minorEastAsia" w:hAnsiTheme="minorEastAsia" w:cstheme="minorEastAsia"/>
                <w:sz w:val="24"/>
                <w:szCs w:val="24"/>
              </w:rPr>
            </w:pPr>
          </w:p>
        </w:tc>
        <w:tc>
          <w:tcPr>
            <w:tcW w:w="1651" w:type="dxa"/>
            <w:gridSpan w:val="2"/>
            <w:vAlign w:val="center"/>
          </w:tcPr>
          <w:p w14:paraId="5941E66B" w14:textId="77777777" w:rsidR="00A94BF7" w:rsidRDefault="00A94BF7">
            <w:pPr>
              <w:pStyle w:val="a3"/>
              <w:snapToGrid w:val="0"/>
              <w:jc w:val="left"/>
              <w:rPr>
                <w:rFonts w:asciiTheme="minorHAnsi" w:eastAsiaTheme="minorEastAsia" w:hAnsiTheme="minorEastAsia" w:cstheme="minorEastAsia"/>
                <w:sz w:val="24"/>
                <w:szCs w:val="24"/>
              </w:rPr>
            </w:pPr>
          </w:p>
        </w:tc>
        <w:tc>
          <w:tcPr>
            <w:tcW w:w="850" w:type="dxa"/>
            <w:gridSpan w:val="2"/>
            <w:vAlign w:val="center"/>
          </w:tcPr>
          <w:p w14:paraId="50318324" w14:textId="77777777" w:rsidR="00A94BF7" w:rsidRDefault="00A94BF7">
            <w:pPr>
              <w:pStyle w:val="a3"/>
              <w:snapToGrid w:val="0"/>
              <w:jc w:val="left"/>
              <w:rPr>
                <w:rFonts w:asciiTheme="minorHAnsi" w:eastAsiaTheme="minorEastAsia" w:hAnsiTheme="minorEastAsia" w:cstheme="minorEastAsia"/>
                <w:sz w:val="24"/>
                <w:szCs w:val="24"/>
              </w:rPr>
            </w:pPr>
          </w:p>
        </w:tc>
        <w:tc>
          <w:tcPr>
            <w:tcW w:w="1435" w:type="dxa"/>
            <w:vAlign w:val="center"/>
          </w:tcPr>
          <w:p w14:paraId="1680E7FA" w14:textId="77777777" w:rsidR="00A94BF7" w:rsidRDefault="00A94BF7">
            <w:pPr>
              <w:pStyle w:val="a3"/>
              <w:snapToGrid w:val="0"/>
              <w:jc w:val="left"/>
              <w:rPr>
                <w:rFonts w:asciiTheme="minorHAnsi" w:eastAsiaTheme="minorEastAsia" w:hAnsiTheme="minorEastAsia" w:cstheme="minorEastAsia"/>
                <w:sz w:val="24"/>
                <w:szCs w:val="24"/>
              </w:rPr>
            </w:pPr>
          </w:p>
        </w:tc>
      </w:tr>
      <w:tr w:rsidR="00A94BF7" w14:paraId="604ECEFF" w14:textId="77777777">
        <w:trPr>
          <w:trHeight w:val="592"/>
          <w:jc w:val="center"/>
        </w:trPr>
        <w:tc>
          <w:tcPr>
            <w:tcW w:w="920" w:type="dxa"/>
            <w:vAlign w:val="center"/>
          </w:tcPr>
          <w:p w14:paraId="2089B10A" w14:textId="77777777" w:rsidR="00A94BF7" w:rsidRDefault="00A94BF7">
            <w:pPr>
              <w:pStyle w:val="a3"/>
              <w:snapToGrid w:val="0"/>
              <w:jc w:val="left"/>
              <w:rPr>
                <w:rFonts w:asciiTheme="minorHAnsi" w:eastAsiaTheme="minorEastAsia" w:hAnsiTheme="minorEastAsia" w:cstheme="minorEastAsia"/>
                <w:sz w:val="24"/>
                <w:szCs w:val="24"/>
              </w:rPr>
            </w:pPr>
          </w:p>
        </w:tc>
        <w:tc>
          <w:tcPr>
            <w:tcW w:w="2333" w:type="dxa"/>
            <w:gridSpan w:val="5"/>
            <w:vAlign w:val="center"/>
          </w:tcPr>
          <w:p w14:paraId="5D59820E" w14:textId="77777777" w:rsidR="00A94BF7" w:rsidRDefault="00A94BF7">
            <w:pPr>
              <w:pStyle w:val="a3"/>
              <w:snapToGrid w:val="0"/>
              <w:jc w:val="left"/>
              <w:rPr>
                <w:rFonts w:asciiTheme="minorHAnsi" w:eastAsiaTheme="minorEastAsia" w:hAnsiTheme="minorEastAsia" w:cstheme="minorEastAsia"/>
                <w:sz w:val="24"/>
                <w:szCs w:val="24"/>
              </w:rPr>
            </w:pPr>
          </w:p>
        </w:tc>
        <w:tc>
          <w:tcPr>
            <w:tcW w:w="1208" w:type="dxa"/>
            <w:vAlign w:val="center"/>
          </w:tcPr>
          <w:p w14:paraId="4DDF407B" w14:textId="77777777" w:rsidR="00A94BF7" w:rsidRDefault="00A94BF7">
            <w:pPr>
              <w:pStyle w:val="a3"/>
              <w:snapToGrid w:val="0"/>
              <w:jc w:val="left"/>
              <w:rPr>
                <w:rFonts w:asciiTheme="minorHAnsi" w:eastAsiaTheme="minorEastAsia" w:hAnsiTheme="minorEastAsia" w:cstheme="minorEastAsia"/>
                <w:sz w:val="24"/>
                <w:szCs w:val="24"/>
              </w:rPr>
            </w:pPr>
          </w:p>
        </w:tc>
        <w:tc>
          <w:tcPr>
            <w:tcW w:w="1158" w:type="dxa"/>
            <w:gridSpan w:val="2"/>
            <w:vAlign w:val="center"/>
          </w:tcPr>
          <w:p w14:paraId="08B99005" w14:textId="77777777" w:rsidR="00A94BF7" w:rsidRDefault="00A94BF7">
            <w:pPr>
              <w:pStyle w:val="a3"/>
              <w:snapToGrid w:val="0"/>
              <w:jc w:val="left"/>
              <w:rPr>
                <w:rFonts w:asciiTheme="minorHAnsi" w:eastAsiaTheme="minorEastAsia" w:hAnsiTheme="minorEastAsia" w:cstheme="minorEastAsia"/>
                <w:sz w:val="24"/>
                <w:szCs w:val="24"/>
              </w:rPr>
            </w:pPr>
          </w:p>
        </w:tc>
        <w:tc>
          <w:tcPr>
            <w:tcW w:w="1651" w:type="dxa"/>
            <w:gridSpan w:val="2"/>
            <w:vAlign w:val="center"/>
          </w:tcPr>
          <w:p w14:paraId="51D6C16B" w14:textId="77777777" w:rsidR="00A94BF7" w:rsidRDefault="00A94BF7">
            <w:pPr>
              <w:pStyle w:val="a3"/>
              <w:snapToGrid w:val="0"/>
              <w:jc w:val="left"/>
              <w:rPr>
                <w:rFonts w:asciiTheme="minorHAnsi" w:eastAsiaTheme="minorEastAsia" w:hAnsiTheme="minorEastAsia" w:cstheme="minorEastAsia"/>
                <w:sz w:val="24"/>
                <w:szCs w:val="24"/>
              </w:rPr>
            </w:pPr>
          </w:p>
        </w:tc>
        <w:tc>
          <w:tcPr>
            <w:tcW w:w="850" w:type="dxa"/>
            <w:gridSpan w:val="2"/>
            <w:vAlign w:val="center"/>
          </w:tcPr>
          <w:p w14:paraId="36C70927" w14:textId="77777777" w:rsidR="00A94BF7" w:rsidRDefault="00A94BF7">
            <w:pPr>
              <w:pStyle w:val="a3"/>
              <w:snapToGrid w:val="0"/>
              <w:jc w:val="left"/>
              <w:rPr>
                <w:rFonts w:asciiTheme="minorHAnsi" w:eastAsiaTheme="minorEastAsia" w:hAnsiTheme="minorEastAsia" w:cstheme="minorEastAsia"/>
                <w:sz w:val="24"/>
                <w:szCs w:val="24"/>
              </w:rPr>
            </w:pPr>
          </w:p>
        </w:tc>
        <w:tc>
          <w:tcPr>
            <w:tcW w:w="1435" w:type="dxa"/>
            <w:vAlign w:val="center"/>
          </w:tcPr>
          <w:p w14:paraId="0CB6EA7F" w14:textId="77777777" w:rsidR="00A94BF7" w:rsidRDefault="00A94BF7">
            <w:pPr>
              <w:pStyle w:val="a3"/>
              <w:snapToGrid w:val="0"/>
              <w:jc w:val="left"/>
              <w:rPr>
                <w:rFonts w:asciiTheme="minorHAnsi" w:eastAsiaTheme="minorEastAsia" w:hAnsiTheme="minorEastAsia" w:cstheme="minorEastAsia"/>
                <w:sz w:val="24"/>
                <w:szCs w:val="24"/>
              </w:rPr>
            </w:pPr>
          </w:p>
        </w:tc>
      </w:tr>
      <w:tr w:rsidR="00A94BF7" w14:paraId="5D6946B5" w14:textId="77777777">
        <w:trPr>
          <w:trHeight w:val="1194"/>
          <w:jc w:val="center"/>
        </w:trPr>
        <w:tc>
          <w:tcPr>
            <w:tcW w:w="9555" w:type="dxa"/>
            <w:gridSpan w:val="14"/>
            <w:vAlign w:val="center"/>
          </w:tcPr>
          <w:p w14:paraId="4A67E3B4" w14:textId="77777777" w:rsidR="00A94BF7" w:rsidRDefault="00000000">
            <w:pPr>
              <w:pStyle w:val="a8"/>
              <w:widowControl/>
              <w:spacing w:beforeAutospacing="0" w:afterAutospacing="0" w:line="368" w:lineRule="atLeast"/>
              <w:jc w:val="both"/>
              <w:rPr>
                <w:rFonts w:ascii="Times New Roman" w:hAnsi="Times New Roman"/>
              </w:rPr>
            </w:pPr>
            <w:r>
              <w:rPr>
                <w:rFonts w:ascii="Times New Roman" w:hAnsi="Times New Roman"/>
              </w:rPr>
              <w:t>Genotyping result</w:t>
            </w:r>
            <w:r>
              <w:rPr>
                <w:rFonts w:ascii="Times New Roman" w:hAnsi="Times New Roman"/>
              </w:rPr>
              <w:t>（</w:t>
            </w:r>
            <w:r>
              <w:rPr>
                <w:rFonts w:ascii="Times New Roman" w:hAnsi="Times New Roman"/>
              </w:rPr>
              <w:t>Adhesive drawing</w:t>
            </w:r>
            <w:r>
              <w:rPr>
                <w:rFonts w:ascii="Times New Roman" w:hAnsi="Times New Roman"/>
              </w:rPr>
              <w:t>）：</w:t>
            </w:r>
          </w:p>
          <w:p w14:paraId="0E974CC8" w14:textId="77777777" w:rsidR="00A94BF7" w:rsidRDefault="00A94BF7">
            <w:pPr>
              <w:pStyle w:val="a3"/>
              <w:snapToGrid w:val="0"/>
              <w:rPr>
                <w:rFonts w:asciiTheme="minorHAnsi" w:eastAsiaTheme="minorEastAsia" w:hAnsiTheme="minorEastAsia" w:cstheme="minorEastAsia"/>
                <w:sz w:val="24"/>
                <w:szCs w:val="24"/>
              </w:rPr>
            </w:pPr>
          </w:p>
        </w:tc>
      </w:tr>
      <w:tr w:rsidR="00A94BF7" w14:paraId="36F2406A" w14:textId="77777777">
        <w:trPr>
          <w:trHeight w:val="629"/>
          <w:jc w:val="center"/>
        </w:trPr>
        <w:tc>
          <w:tcPr>
            <w:tcW w:w="2693" w:type="dxa"/>
            <w:gridSpan w:val="4"/>
            <w:vAlign w:val="center"/>
          </w:tcPr>
          <w:p w14:paraId="2ACA747B" w14:textId="77777777" w:rsidR="00A94BF7" w:rsidRDefault="00000000">
            <w:pPr>
              <w:rPr>
                <w:rFonts w:hAnsiTheme="minorEastAsia" w:cstheme="minorEastAsia"/>
                <w:sz w:val="24"/>
              </w:rPr>
            </w:pPr>
            <w:r>
              <w:rPr>
                <w:rFonts w:ascii="Times New Roman" w:hAnsi="Times New Roman" w:cs="Times New Roman"/>
                <w:kern w:val="0"/>
                <w:sz w:val="24"/>
              </w:rPr>
              <w:t>Health of mice</w:t>
            </w:r>
          </w:p>
        </w:tc>
        <w:tc>
          <w:tcPr>
            <w:tcW w:w="6862" w:type="dxa"/>
            <w:gridSpan w:val="10"/>
            <w:vAlign w:val="center"/>
          </w:tcPr>
          <w:p w14:paraId="33E36DA6" w14:textId="77777777" w:rsidR="00A94BF7" w:rsidRDefault="00000000">
            <w:pPr>
              <w:ind w:firstLineChars="100" w:firstLine="240"/>
              <w:rPr>
                <w:rFonts w:hAnsiTheme="minorEastAsia" w:cstheme="minorEastAsia"/>
                <w:sz w:val="24"/>
              </w:rPr>
            </w:pPr>
            <w:r>
              <w:rPr>
                <w:rFonts w:hAnsiTheme="minorEastAsia" w:cstheme="minorEastAsia" w:hint="eastAsia"/>
                <w:color w:val="000000"/>
                <w:kern w:val="0"/>
                <w:sz w:val="24"/>
              </w:rPr>
              <w:t>□</w:t>
            </w:r>
            <w:r>
              <w:rPr>
                <w:rFonts w:ascii="Times New Roman" w:hAnsi="Times New Roman" w:cs="Times New Roman"/>
                <w:color w:val="000000"/>
                <w:kern w:val="0"/>
                <w:sz w:val="24"/>
              </w:rPr>
              <w:t xml:space="preserve">Best </w:t>
            </w:r>
            <w:r>
              <w:rPr>
                <w:rFonts w:hAnsiTheme="minorEastAsia" w:cstheme="minorEastAsia" w:hint="eastAsia"/>
                <w:color w:val="000000"/>
                <w:kern w:val="0"/>
                <w:sz w:val="24"/>
              </w:rPr>
              <w:t xml:space="preserve">            </w:t>
            </w:r>
            <w:r>
              <w:rPr>
                <w:rFonts w:hAnsiTheme="minorEastAsia" w:cstheme="minorEastAsia" w:hint="eastAsia"/>
                <w:color w:val="000000"/>
                <w:kern w:val="0"/>
                <w:sz w:val="24"/>
              </w:rPr>
              <w:t>□</w:t>
            </w:r>
            <w:r>
              <w:rPr>
                <w:rFonts w:hAnsiTheme="minorEastAsia" w:cstheme="minorEastAsia" w:hint="eastAsia"/>
                <w:color w:val="000000"/>
                <w:kern w:val="0"/>
                <w:sz w:val="24"/>
              </w:rPr>
              <w:t xml:space="preserve"> </w:t>
            </w:r>
            <w:r>
              <w:rPr>
                <w:rFonts w:ascii="Times New Roman" w:hAnsi="Times New Roman" w:cs="Times New Roman"/>
                <w:color w:val="000000"/>
                <w:kern w:val="0"/>
                <w:sz w:val="24"/>
              </w:rPr>
              <w:t xml:space="preserve">Normal </w:t>
            </w:r>
            <w:r>
              <w:rPr>
                <w:rFonts w:hAnsiTheme="minorEastAsia" w:cstheme="minorEastAsia" w:hint="eastAsia"/>
                <w:color w:val="000000"/>
                <w:kern w:val="0"/>
                <w:sz w:val="24"/>
              </w:rPr>
              <w:t xml:space="preserve">           </w:t>
            </w:r>
            <w:r>
              <w:rPr>
                <w:rFonts w:hAnsiTheme="minorEastAsia" w:cstheme="minorEastAsia" w:hint="eastAsia"/>
                <w:color w:val="000000"/>
                <w:kern w:val="0"/>
                <w:sz w:val="24"/>
              </w:rPr>
              <w:t>□</w:t>
            </w:r>
            <w:r>
              <w:rPr>
                <w:rFonts w:hAnsiTheme="minorEastAsia" w:cstheme="minorEastAsia" w:hint="eastAsia"/>
                <w:color w:val="000000"/>
                <w:kern w:val="0"/>
                <w:sz w:val="24"/>
              </w:rPr>
              <w:t xml:space="preserve"> </w:t>
            </w:r>
            <w:r>
              <w:rPr>
                <w:rFonts w:ascii="Times New Roman" w:hAnsi="Times New Roman" w:cs="Times New Roman"/>
                <w:color w:val="000000"/>
                <w:kern w:val="0"/>
                <w:sz w:val="24"/>
              </w:rPr>
              <w:t>Bad</w:t>
            </w:r>
            <w:r>
              <w:rPr>
                <w:rFonts w:hAnsiTheme="minorEastAsia" w:cstheme="minorEastAsia" w:hint="eastAsia"/>
                <w:color w:val="000000"/>
                <w:kern w:val="0"/>
                <w:sz w:val="24"/>
              </w:rPr>
              <w:t xml:space="preserve">   </w:t>
            </w:r>
          </w:p>
        </w:tc>
      </w:tr>
      <w:tr w:rsidR="00A94BF7" w14:paraId="71ABC0CE" w14:textId="77777777">
        <w:trPr>
          <w:trHeight w:val="526"/>
          <w:jc w:val="center"/>
        </w:trPr>
        <w:tc>
          <w:tcPr>
            <w:tcW w:w="2693" w:type="dxa"/>
            <w:gridSpan w:val="4"/>
            <w:vAlign w:val="center"/>
          </w:tcPr>
          <w:p w14:paraId="069DE473" w14:textId="77777777" w:rsidR="00A94BF7" w:rsidRDefault="00A94BF7">
            <w:pPr>
              <w:rPr>
                <w:rFonts w:ascii="Times New Roman" w:hAnsi="Times New Roman" w:cs="Times New Roman"/>
                <w:kern w:val="0"/>
                <w:sz w:val="24"/>
              </w:rPr>
            </w:pPr>
          </w:p>
          <w:p w14:paraId="7251BD42" w14:textId="77777777" w:rsidR="00A94BF7" w:rsidRDefault="00000000">
            <w:pPr>
              <w:rPr>
                <w:rFonts w:ascii="Times New Roman" w:hAnsi="Times New Roman" w:cs="Times New Roman"/>
                <w:sz w:val="24"/>
              </w:rPr>
            </w:pPr>
            <w:r>
              <w:rPr>
                <w:rFonts w:ascii="Times New Roman" w:hAnsi="Times New Roman" w:cs="Times New Roman"/>
                <w:kern w:val="0"/>
                <w:sz w:val="24"/>
              </w:rPr>
              <w:t>Whether health report can be provided</w:t>
            </w:r>
          </w:p>
        </w:tc>
        <w:tc>
          <w:tcPr>
            <w:tcW w:w="6862" w:type="dxa"/>
            <w:gridSpan w:val="10"/>
            <w:vAlign w:val="center"/>
          </w:tcPr>
          <w:p w14:paraId="44D670A2" w14:textId="77777777" w:rsidR="00A94BF7" w:rsidRDefault="00000000">
            <w:pPr>
              <w:rPr>
                <w:rFonts w:hAnsiTheme="minorEastAsia" w:cstheme="minorEastAsia"/>
                <w:sz w:val="24"/>
              </w:rPr>
            </w:pPr>
            <w:r>
              <w:rPr>
                <w:rFonts w:ascii="Times New Roman" w:hAnsi="Times New Roman" w:cs="Times New Roman"/>
                <w:color w:val="000000"/>
                <w:kern w:val="0"/>
                <w:sz w:val="24"/>
              </w:rPr>
              <w:t>□ Yes</w:t>
            </w:r>
            <w:r>
              <w:rPr>
                <w:rFonts w:ascii="Times New Roman" w:hAnsi="Times New Roman" w:cs="Times New Roman" w:hint="eastAsia"/>
                <w:color w:val="000000"/>
                <w:kern w:val="0"/>
                <w:sz w:val="24"/>
              </w:rPr>
              <w:t xml:space="preserve">      </w:t>
            </w:r>
            <w:r>
              <w:rPr>
                <w:rFonts w:ascii="Times New Roman" w:hAnsi="Times New Roman" w:cs="Times New Roman"/>
                <w:color w:val="000000"/>
                <w:kern w:val="0"/>
                <w:sz w:val="24"/>
              </w:rPr>
              <w:t xml:space="preserve"> </w:t>
            </w:r>
            <w:r>
              <w:rPr>
                <w:rFonts w:ascii="Times New Roman" w:hAnsi="Times New Roman" w:cs="Times New Roman"/>
                <w:sz w:val="24"/>
              </w:rPr>
              <w:t>□No</w:t>
            </w:r>
            <w:r>
              <w:rPr>
                <w:rFonts w:ascii="Times New Roman" w:hAnsi="Times New Roman" w:cs="Times New Roman"/>
                <w:color w:val="000000"/>
                <w:kern w:val="0"/>
                <w:sz w:val="24"/>
              </w:rPr>
              <w:t>，</w:t>
            </w:r>
            <w:r>
              <w:rPr>
                <w:rFonts w:ascii="Times New Roman" w:hAnsi="Times New Roman" w:cs="Times New Roman" w:hint="eastAsia"/>
                <w:sz w:val="24"/>
              </w:rPr>
              <w:t>Please confirm PI then signs</w:t>
            </w:r>
            <w:r>
              <w:rPr>
                <w:rFonts w:ascii="Times New Roman" w:hAnsi="Times New Roman" w:cs="Times New Roman"/>
                <w:sz w:val="24"/>
              </w:rPr>
              <w:t xml:space="preserve"> </w:t>
            </w:r>
            <w:r>
              <w:rPr>
                <w:rFonts w:ascii="Times New Roman" w:hAnsi="Times New Roman" w:cs="Times New Roman"/>
                <w:color w:val="000000"/>
                <w:kern w:val="0"/>
                <w:sz w:val="24"/>
                <w:u w:val="single"/>
              </w:rPr>
              <w:t xml:space="preserve">       </w:t>
            </w:r>
            <w:r>
              <w:rPr>
                <w:rFonts w:ascii="Times New Roman" w:hAnsi="Times New Roman" w:cs="Times New Roman"/>
                <w:color w:val="000000"/>
                <w:kern w:val="0"/>
                <w:sz w:val="24"/>
              </w:rPr>
              <w:t xml:space="preserve">  </w:t>
            </w:r>
            <w:r>
              <w:rPr>
                <w:rFonts w:ascii="Times New Roman" w:hAnsi="Times New Roman" w:cs="Times New Roman"/>
                <w:sz w:val="24"/>
              </w:rPr>
              <w:t xml:space="preserve">      </w:t>
            </w:r>
            <w:r>
              <w:rPr>
                <w:rFonts w:ascii="Times New Roman" w:hAnsi="Times New Roman" w:cs="Times New Roman"/>
                <w:color w:val="000000"/>
                <w:kern w:val="0"/>
                <w:sz w:val="24"/>
              </w:rPr>
              <w:t xml:space="preserve"> </w:t>
            </w:r>
          </w:p>
        </w:tc>
      </w:tr>
      <w:tr w:rsidR="00A94BF7" w14:paraId="5C48EBD0" w14:textId="77777777">
        <w:trPr>
          <w:trHeight w:val="526"/>
          <w:jc w:val="center"/>
        </w:trPr>
        <w:tc>
          <w:tcPr>
            <w:tcW w:w="2693" w:type="dxa"/>
            <w:gridSpan w:val="4"/>
            <w:vAlign w:val="center"/>
          </w:tcPr>
          <w:p w14:paraId="65108363" w14:textId="77777777" w:rsidR="00A94BF7" w:rsidRDefault="00000000">
            <w:pPr>
              <w:rPr>
                <w:rFonts w:hAnsiTheme="minorEastAsia" w:cstheme="minorEastAsia"/>
                <w:sz w:val="24"/>
              </w:rPr>
            </w:pPr>
            <w:r>
              <w:rPr>
                <w:rFonts w:ascii="Times New Roman" w:hAnsi="Times New Roman" w:cs="Times New Roman"/>
                <w:sz w:val="24"/>
              </w:rPr>
              <w:t>The last mating time</w:t>
            </w:r>
          </w:p>
        </w:tc>
        <w:tc>
          <w:tcPr>
            <w:tcW w:w="6862" w:type="dxa"/>
            <w:gridSpan w:val="10"/>
            <w:vAlign w:val="center"/>
          </w:tcPr>
          <w:p w14:paraId="458D642D" w14:textId="77777777" w:rsidR="00A94BF7" w:rsidRDefault="00A94BF7">
            <w:pPr>
              <w:rPr>
                <w:rFonts w:hAnsiTheme="minorEastAsia" w:cstheme="minorEastAsia"/>
                <w:sz w:val="24"/>
              </w:rPr>
            </w:pPr>
          </w:p>
        </w:tc>
      </w:tr>
      <w:tr w:rsidR="00A94BF7" w14:paraId="7731C785" w14:textId="77777777">
        <w:trPr>
          <w:trHeight w:val="526"/>
          <w:jc w:val="center"/>
        </w:trPr>
        <w:tc>
          <w:tcPr>
            <w:tcW w:w="2693" w:type="dxa"/>
            <w:gridSpan w:val="4"/>
            <w:vAlign w:val="center"/>
          </w:tcPr>
          <w:p w14:paraId="748B5FC1" w14:textId="77777777" w:rsidR="00A94BF7" w:rsidRDefault="00000000">
            <w:pPr>
              <w:rPr>
                <w:rFonts w:hAnsiTheme="minorEastAsia" w:cstheme="minorEastAsia"/>
                <w:sz w:val="24"/>
              </w:rPr>
            </w:pPr>
            <w:r>
              <w:rPr>
                <w:rFonts w:ascii="Times New Roman" w:hAnsi="Times New Roman" w:cs="Times New Roman"/>
                <w:sz w:val="24"/>
              </w:rPr>
              <w:t>Whether it is a common strain of CIBR</w:t>
            </w:r>
          </w:p>
        </w:tc>
        <w:tc>
          <w:tcPr>
            <w:tcW w:w="6862" w:type="dxa"/>
            <w:gridSpan w:val="10"/>
            <w:vAlign w:val="center"/>
          </w:tcPr>
          <w:p w14:paraId="21E55D1C" w14:textId="77777777" w:rsidR="00A94BF7" w:rsidRDefault="00000000">
            <w:pPr>
              <w:ind w:firstLineChars="100" w:firstLine="240"/>
              <w:rPr>
                <w:rFonts w:hAnsiTheme="minorEastAsia" w:cstheme="minorEastAsia"/>
                <w:sz w:val="24"/>
              </w:rPr>
            </w:pPr>
            <w:r>
              <w:rPr>
                <w:rFonts w:hAnsiTheme="minorEastAsia" w:cstheme="minorEastAsia" w:hint="eastAsia"/>
                <w:color w:val="000000"/>
                <w:kern w:val="0"/>
                <w:sz w:val="24"/>
              </w:rPr>
              <w:t>□</w:t>
            </w:r>
            <w:r>
              <w:rPr>
                <w:rFonts w:ascii="Times New Roman" w:hAnsi="Times New Roman" w:cs="Times New Roman"/>
                <w:color w:val="000000"/>
                <w:kern w:val="0"/>
                <w:sz w:val="24"/>
              </w:rPr>
              <w:t>Yes</w:t>
            </w:r>
            <w:r>
              <w:rPr>
                <w:rFonts w:hAnsiTheme="minorEastAsia" w:cstheme="minorEastAsia" w:hint="eastAsia"/>
                <w:color w:val="000000"/>
                <w:kern w:val="0"/>
                <w:sz w:val="24"/>
              </w:rPr>
              <w:t xml:space="preserve">            </w:t>
            </w:r>
            <w:r>
              <w:rPr>
                <w:rFonts w:hAnsiTheme="minorEastAsia" w:cstheme="minorEastAsia" w:hint="eastAsia"/>
                <w:color w:val="000000"/>
                <w:kern w:val="0"/>
                <w:sz w:val="24"/>
              </w:rPr>
              <w:t>□</w:t>
            </w:r>
            <w:r>
              <w:rPr>
                <w:rFonts w:ascii="Times New Roman" w:hAnsi="Times New Roman" w:cs="Times New Roman"/>
                <w:color w:val="000000"/>
                <w:kern w:val="0"/>
                <w:sz w:val="24"/>
              </w:rPr>
              <w:t>No</w:t>
            </w:r>
          </w:p>
        </w:tc>
      </w:tr>
      <w:tr w:rsidR="00A94BF7" w14:paraId="28F28F10" w14:textId="77777777">
        <w:trPr>
          <w:trHeight w:val="1052"/>
          <w:jc w:val="center"/>
        </w:trPr>
        <w:tc>
          <w:tcPr>
            <w:tcW w:w="9555" w:type="dxa"/>
            <w:gridSpan w:val="14"/>
          </w:tcPr>
          <w:p w14:paraId="4BC03D0A" w14:textId="77777777" w:rsidR="00A94BF7" w:rsidRDefault="00000000">
            <w:pPr>
              <w:rPr>
                <w:rFonts w:hAnsiTheme="minorEastAsia" w:cstheme="minorEastAsia"/>
                <w:sz w:val="24"/>
              </w:rPr>
            </w:pPr>
            <w:r>
              <w:rPr>
                <w:rFonts w:ascii="Times New Roman" w:hAnsi="Times New Roman" w:cs="Times New Roman"/>
                <w:sz w:val="24"/>
              </w:rPr>
              <w:t>If you have any special requirements, please note</w:t>
            </w:r>
            <w:r>
              <w:rPr>
                <w:rFonts w:ascii="Times New Roman" w:hAnsi="Times New Roman" w:cs="Times New Roman" w:hint="eastAsia"/>
                <w:sz w:val="24"/>
              </w:rPr>
              <w:t>：</w:t>
            </w:r>
          </w:p>
        </w:tc>
      </w:tr>
      <w:tr w:rsidR="00A94BF7" w14:paraId="78A7F21A" w14:textId="77777777">
        <w:trPr>
          <w:trHeight w:val="684"/>
          <w:jc w:val="center"/>
        </w:trPr>
        <w:tc>
          <w:tcPr>
            <w:tcW w:w="9555" w:type="dxa"/>
            <w:gridSpan w:val="14"/>
            <w:vAlign w:val="center"/>
          </w:tcPr>
          <w:p w14:paraId="7C6717E6" w14:textId="77777777" w:rsidR="00A94BF7" w:rsidRDefault="00000000">
            <w:pPr>
              <w:rPr>
                <w:rFonts w:ascii="Times New Roman" w:hAnsi="Times New Roman" w:cs="Times New Roman"/>
                <w:sz w:val="24"/>
              </w:rPr>
            </w:pPr>
            <w:r>
              <w:rPr>
                <w:rFonts w:ascii="Times New Roman" w:hAnsi="Times New Roman" w:cs="Times New Roman"/>
                <w:sz w:val="24"/>
              </w:rPr>
              <w:t>The applicant</w:t>
            </w:r>
            <w:r>
              <w:rPr>
                <w:rFonts w:ascii="Times New Roman" w:hAnsi="Times New Roman" w:cs="Times New Roman"/>
                <w:sz w:val="24"/>
              </w:rPr>
              <w:t>（</w:t>
            </w:r>
            <w:r>
              <w:rPr>
                <w:rFonts w:ascii="Times New Roman" w:hAnsi="Times New Roman" w:cs="Times New Roman"/>
                <w:sz w:val="24"/>
              </w:rPr>
              <w:t>Signature</w:t>
            </w:r>
            <w:r>
              <w:rPr>
                <w:rFonts w:ascii="Times New Roman" w:hAnsi="Times New Roman" w:cs="Times New Roman"/>
                <w:sz w:val="24"/>
              </w:rPr>
              <w:t>）</w:t>
            </w:r>
          </w:p>
          <w:p w14:paraId="1A0CD083" w14:textId="77777777" w:rsidR="00A94BF7" w:rsidRDefault="00000000">
            <w:pPr>
              <w:jc w:val="center"/>
              <w:rPr>
                <w:rFonts w:hAnsiTheme="minorEastAsia" w:cstheme="minorEastAsia"/>
                <w:sz w:val="24"/>
              </w:rPr>
            </w:pPr>
            <w:r>
              <w:rPr>
                <w:rFonts w:hAnsiTheme="minorEastAsia" w:cstheme="minorEastAsia" w:hint="eastAsia"/>
                <w:sz w:val="24"/>
              </w:rPr>
              <w:t xml:space="preserve">                           </w:t>
            </w:r>
            <w:r>
              <w:rPr>
                <w:rFonts w:ascii="Times New Roman" w:hAnsi="Times New Roman" w:cs="Times New Roman"/>
                <w:sz w:val="24"/>
              </w:rPr>
              <w:t>Date</w:t>
            </w:r>
            <w:r>
              <w:rPr>
                <w:rFonts w:hAnsiTheme="minorEastAsia" w:cstheme="minorEastAsia" w:hint="eastAsia"/>
                <w:sz w:val="24"/>
              </w:rPr>
              <w:t>：</w:t>
            </w:r>
          </w:p>
        </w:tc>
      </w:tr>
      <w:tr w:rsidR="00A94BF7" w14:paraId="334B8037" w14:textId="77777777">
        <w:trPr>
          <w:trHeight w:val="684"/>
          <w:jc w:val="center"/>
        </w:trPr>
        <w:tc>
          <w:tcPr>
            <w:tcW w:w="9555" w:type="dxa"/>
            <w:gridSpan w:val="14"/>
            <w:vAlign w:val="center"/>
          </w:tcPr>
          <w:p w14:paraId="5DFFB858" w14:textId="77777777" w:rsidR="00A94BF7" w:rsidRDefault="00000000">
            <w:pPr>
              <w:rPr>
                <w:rFonts w:ascii="Times New Roman" w:hAnsi="Times New Roman" w:cs="Times New Roman"/>
                <w:sz w:val="24"/>
              </w:rPr>
            </w:pPr>
            <w:r>
              <w:rPr>
                <w:rFonts w:ascii="Times New Roman" w:hAnsi="Times New Roman" w:cs="Times New Roman" w:hint="eastAsia"/>
                <w:sz w:val="24"/>
              </w:rPr>
              <w:t>Send</w:t>
            </w:r>
            <w:r>
              <w:rPr>
                <w:rFonts w:ascii="Times New Roman" w:hAnsi="Times New Roman" w:cs="Times New Roman"/>
                <w:sz w:val="24"/>
              </w:rPr>
              <w:t xml:space="preserve"> by</w:t>
            </w:r>
            <w:r>
              <w:rPr>
                <w:rFonts w:ascii="Times New Roman" w:hAnsi="Times New Roman" w:cs="Times New Roman" w:hint="eastAsia"/>
                <w:sz w:val="24"/>
              </w:rPr>
              <w:t xml:space="preserve"> </w:t>
            </w:r>
            <w:r>
              <w:rPr>
                <w:rFonts w:ascii="Times New Roman" w:hAnsi="Times New Roman" w:cs="Times New Roman"/>
                <w:sz w:val="24"/>
              </w:rPr>
              <w:t>E-mail</w:t>
            </w:r>
            <w:r>
              <w:rPr>
                <w:rFonts w:ascii="Times New Roman" w:hAnsi="Times New Roman" w:cs="Times New Roman" w:hint="eastAsia"/>
                <w:sz w:val="24"/>
              </w:rPr>
              <w:t xml:space="preserve"> and copy to PI</w:t>
            </w:r>
          </w:p>
          <w:p w14:paraId="364FED33" w14:textId="77777777" w:rsidR="00A94BF7" w:rsidRDefault="00000000">
            <w:pPr>
              <w:jc w:val="center"/>
              <w:rPr>
                <w:rFonts w:hAnsiTheme="minorEastAsia" w:cstheme="minorEastAsia"/>
                <w:sz w:val="24"/>
              </w:rPr>
            </w:pPr>
            <w:r>
              <w:rPr>
                <w:rFonts w:hAnsiTheme="minorEastAsia" w:cstheme="minorEastAsia" w:hint="eastAsia"/>
                <w:sz w:val="24"/>
              </w:rPr>
              <w:t xml:space="preserve">                       </w:t>
            </w:r>
            <w:r>
              <w:rPr>
                <w:rFonts w:ascii="Times New Roman" w:hAnsi="Times New Roman" w:cs="Times New Roman"/>
                <w:sz w:val="24"/>
              </w:rPr>
              <w:t>Date</w:t>
            </w:r>
            <w:r>
              <w:rPr>
                <w:rFonts w:hAnsiTheme="minorEastAsia" w:cstheme="minorEastAsia" w:hint="eastAsia"/>
                <w:sz w:val="24"/>
              </w:rPr>
              <w:t>：</w:t>
            </w:r>
          </w:p>
        </w:tc>
      </w:tr>
      <w:tr w:rsidR="00A94BF7" w14:paraId="1512FB77" w14:textId="77777777">
        <w:trPr>
          <w:trHeight w:val="777"/>
          <w:jc w:val="center"/>
        </w:trPr>
        <w:tc>
          <w:tcPr>
            <w:tcW w:w="9555" w:type="dxa"/>
            <w:gridSpan w:val="14"/>
            <w:vAlign w:val="center"/>
          </w:tcPr>
          <w:p w14:paraId="72828AC7" w14:textId="77777777" w:rsidR="00A94BF7" w:rsidRDefault="00000000">
            <w:pPr>
              <w:jc w:val="left"/>
              <w:rPr>
                <w:rFonts w:hAnsiTheme="minorEastAsia" w:cstheme="minorEastAsia"/>
                <w:sz w:val="24"/>
              </w:rPr>
            </w:pPr>
            <w:r>
              <w:rPr>
                <w:rFonts w:ascii="Times New Roman" w:hAnsi="Times New Roman" w:cs="Times New Roman"/>
                <w:sz w:val="24"/>
              </w:rPr>
              <w:t xml:space="preserve">The following is completed by </w:t>
            </w:r>
            <w:r>
              <w:rPr>
                <w:rFonts w:ascii="Times New Roman" w:hAnsi="Times New Roman" w:cs="Times New Roman" w:hint="eastAsia"/>
                <w:sz w:val="24"/>
              </w:rPr>
              <w:t>L</w:t>
            </w:r>
            <w:r>
              <w:rPr>
                <w:rFonts w:ascii="Times New Roman" w:hAnsi="Times New Roman" w:cs="Times New Roman"/>
                <w:sz w:val="24"/>
              </w:rPr>
              <w:t>ARC’S staff</w:t>
            </w:r>
            <w:r>
              <w:rPr>
                <w:rFonts w:ascii="Times New Roman" w:hAnsi="Times New Roman" w:cs="Times New Roman" w:hint="eastAsia"/>
                <w:sz w:val="24"/>
              </w:rPr>
              <w:t>：</w:t>
            </w:r>
          </w:p>
        </w:tc>
      </w:tr>
      <w:tr w:rsidR="00A94BF7" w14:paraId="05EDE0E2" w14:textId="77777777">
        <w:trPr>
          <w:trHeight w:val="742"/>
          <w:jc w:val="center"/>
        </w:trPr>
        <w:tc>
          <w:tcPr>
            <w:tcW w:w="1683" w:type="dxa"/>
            <w:gridSpan w:val="3"/>
            <w:vAlign w:val="center"/>
          </w:tcPr>
          <w:p w14:paraId="1445D1C9" w14:textId="77777777" w:rsidR="00A94BF7" w:rsidRDefault="00000000">
            <w:pPr>
              <w:jc w:val="center"/>
              <w:rPr>
                <w:rFonts w:hAnsiTheme="minorEastAsia" w:cstheme="minorEastAsia"/>
                <w:sz w:val="24"/>
              </w:rPr>
            </w:pPr>
            <w:r>
              <w:rPr>
                <w:rFonts w:ascii="Times New Roman" w:hAnsi="Times New Roman" w:cs="Times New Roman"/>
                <w:sz w:val="24"/>
              </w:rPr>
              <w:t>Receipt of date</w:t>
            </w:r>
          </w:p>
        </w:tc>
        <w:tc>
          <w:tcPr>
            <w:tcW w:w="2778" w:type="dxa"/>
            <w:gridSpan w:val="4"/>
            <w:vAlign w:val="center"/>
          </w:tcPr>
          <w:p w14:paraId="558DBF6B" w14:textId="77777777" w:rsidR="00A94BF7" w:rsidRDefault="00A94BF7">
            <w:pPr>
              <w:jc w:val="left"/>
              <w:rPr>
                <w:rFonts w:hAnsiTheme="minorEastAsia" w:cstheme="minorEastAsia"/>
                <w:sz w:val="24"/>
              </w:rPr>
            </w:pPr>
          </w:p>
        </w:tc>
        <w:tc>
          <w:tcPr>
            <w:tcW w:w="3659" w:type="dxa"/>
            <w:gridSpan w:val="6"/>
            <w:vAlign w:val="center"/>
          </w:tcPr>
          <w:p w14:paraId="39F55CF0" w14:textId="77777777" w:rsidR="00A94BF7" w:rsidRDefault="00000000">
            <w:pPr>
              <w:jc w:val="center"/>
              <w:rPr>
                <w:rFonts w:hAnsiTheme="minorEastAsia" w:cstheme="minorEastAsia"/>
                <w:sz w:val="24"/>
              </w:rPr>
            </w:pPr>
            <w:bookmarkStart w:id="2" w:name="OLE_LINK2"/>
            <w:r>
              <w:rPr>
                <w:rFonts w:ascii="Times New Roman" w:hAnsi="Times New Roman" w:cs="Times New Roman"/>
                <w:sz w:val="24"/>
              </w:rPr>
              <w:t>Staff’s name</w:t>
            </w:r>
            <w:bookmarkEnd w:id="2"/>
          </w:p>
        </w:tc>
        <w:tc>
          <w:tcPr>
            <w:tcW w:w="1435" w:type="dxa"/>
          </w:tcPr>
          <w:p w14:paraId="14FB40B3" w14:textId="77777777" w:rsidR="00A94BF7" w:rsidRDefault="00A94BF7">
            <w:pPr>
              <w:jc w:val="left"/>
              <w:rPr>
                <w:rFonts w:hAnsiTheme="minorEastAsia" w:cstheme="minorEastAsia"/>
                <w:sz w:val="24"/>
              </w:rPr>
            </w:pPr>
          </w:p>
        </w:tc>
      </w:tr>
      <w:tr w:rsidR="00A94BF7" w14:paraId="68282B7E" w14:textId="77777777">
        <w:trPr>
          <w:trHeight w:val="696"/>
          <w:jc w:val="center"/>
        </w:trPr>
        <w:tc>
          <w:tcPr>
            <w:tcW w:w="9555" w:type="dxa"/>
            <w:gridSpan w:val="14"/>
            <w:vAlign w:val="center"/>
          </w:tcPr>
          <w:p w14:paraId="11D8E704" w14:textId="77777777" w:rsidR="00A94BF7" w:rsidRDefault="00000000">
            <w:pPr>
              <w:rPr>
                <w:rFonts w:ascii="Times New Roman" w:hAnsi="Times New Roman" w:cs="Times New Roman"/>
                <w:sz w:val="24"/>
              </w:rPr>
            </w:pPr>
            <w:r>
              <w:rPr>
                <w:rFonts w:ascii="Times New Roman" w:hAnsi="Times New Roman" w:cs="Times New Roman" w:hint="eastAsia"/>
                <w:sz w:val="24"/>
              </w:rPr>
              <w:lastRenderedPageBreak/>
              <w:t>LARC</w:t>
            </w:r>
            <w:r>
              <w:rPr>
                <w:rFonts w:ascii="Times New Roman" w:hAnsi="Times New Roman" w:cs="Times New Roman"/>
                <w:sz w:val="24"/>
              </w:rPr>
              <w:t>’s director</w:t>
            </w:r>
            <w:r>
              <w:rPr>
                <w:rFonts w:ascii="Times New Roman" w:hAnsi="Times New Roman" w:cs="Times New Roman"/>
                <w:sz w:val="24"/>
              </w:rPr>
              <w:t>（</w:t>
            </w:r>
            <w:r>
              <w:rPr>
                <w:rFonts w:ascii="Times New Roman" w:hAnsi="Times New Roman" w:cs="Times New Roman"/>
                <w:sz w:val="24"/>
              </w:rPr>
              <w:t>Signature</w:t>
            </w:r>
            <w:r>
              <w:rPr>
                <w:rFonts w:ascii="Times New Roman" w:hAnsi="Times New Roman" w:cs="Times New Roman"/>
                <w:sz w:val="24"/>
              </w:rPr>
              <w:t>）</w:t>
            </w:r>
            <w:r>
              <w:rPr>
                <w:rFonts w:ascii="Times New Roman" w:hAnsi="Times New Roman" w:cs="Times New Roman" w:hint="eastAsia"/>
                <w:sz w:val="24"/>
              </w:rPr>
              <w:t>：</w:t>
            </w:r>
          </w:p>
          <w:p w14:paraId="49233EAC" w14:textId="77777777" w:rsidR="00A94BF7" w:rsidRDefault="00000000">
            <w:pPr>
              <w:jc w:val="left"/>
              <w:rPr>
                <w:rFonts w:hAnsiTheme="minorEastAsia" w:cstheme="minorEastAsia"/>
                <w:sz w:val="24"/>
              </w:rPr>
            </w:pPr>
            <w:r>
              <w:rPr>
                <w:rFonts w:hAnsiTheme="minorEastAsia" w:cstheme="minorEastAsia" w:hint="eastAsia"/>
                <w:sz w:val="24"/>
              </w:rPr>
              <w:t xml:space="preserve">                                           </w:t>
            </w:r>
            <w:r>
              <w:rPr>
                <w:rFonts w:ascii="Times New Roman" w:hAnsi="Times New Roman" w:cs="Times New Roman" w:hint="eastAsia"/>
                <w:sz w:val="24"/>
              </w:rPr>
              <w:t xml:space="preserve"> </w:t>
            </w:r>
            <w:r>
              <w:rPr>
                <w:rFonts w:ascii="Times New Roman" w:hAnsi="Times New Roman" w:cs="Times New Roman"/>
                <w:sz w:val="24"/>
              </w:rPr>
              <w:t>Date</w:t>
            </w:r>
            <w:r>
              <w:rPr>
                <w:rFonts w:hAnsiTheme="minorEastAsia" w:cstheme="minorEastAsia" w:hint="eastAsia"/>
                <w:sz w:val="24"/>
              </w:rPr>
              <w:t>：</w:t>
            </w:r>
          </w:p>
        </w:tc>
      </w:tr>
    </w:tbl>
    <w:p w14:paraId="681966E6" w14:textId="77777777" w:rsidR="00A94BF7" w:rsidRDefault="00A94BF7">
      <w:pPr>
        <w:pStyle w:val="a8"/>
        <w:widowControl/>
        <w:spacing w:beforeAutospacing="0" w:afterAutospacing="0" w:line="368" w:lineRule="atLeast"/>
        <w:jc w:val="both"/>
        <w:rPr>
          <w:rFonts w:ascii="Times New Roman" w:hAnsi="Times New Roman" w:cs="宋体"/>
          <w:b/>
          <w:bCs/>
        </w:rPr>
      </w:pPr>
    </w:p>
    <w:p w14:paraId="318D7580" w14:textId="6D9BA3E5" w:rsidR="00A94BF7" w:rsidRDefault="00000000">
      <w:pPr>
        <w:pStyle w:val="-11"/>
        <w:numPr>
          <w:ilvl w:val="0"/>
          <w:numId w:val="1"/>
        </w:numPr>
        <w:tabs>
          <w:tab w:val="left" w:pos="567"/>
        </w:tabs>
        <w:spacing w:line="360" w:lineRule="auto"/>
        <w:ind w:firstLineChars="0" w:firstLine="0"/>
        <w:jc w:val="left"/>
        <w:rPr>
          <w:rFonts w:ascii="Times New Roman" w:hAnsi="Times New Roman"/>
          <w:spacing w:val="12"/>
          <w:szCs w:val="21"/>
        </w:rPr>
      </w:pPr>
      <w:r>
        <w:rPr>
          <w:rFonts w:ascii="Times New Roman" w:hAnsi="Times New Roman"/>
          <w:spacing w:val="12"/>
          <w:szCs w:val="21"/>
        </w:rPr>
        <w:t>Submission of application form:  Animals that purify, freeze sperm, freeze embryos,  The laboratory should send the application form and the real health report or certificate to mouserederivation@cibr.ac.cn or ratrederivation@cibr.ac.cn one week in advance.  And rodentveterinarian@cibr.ac.cn and cc to PI and liwenlong@cibr.ac.cn.</w:t>
      </w:r>
      <w:r w:rsidR="00FA1A26" w:rsidRPr="00FA1A26">
        <w:t xml:space="preserve"> </w:t>
      </w:r>
      <w:r w:rsidR="00FA1A26" w:rsidRPr="00FA1A26">
        <w:rPr>
          <w:rFonts w:ascii="Times New Roman" w:hAnsi="Times New Roman"/>
          <w:spacing w:val="12"/>
          <w:szCs w:val="21"/>
        </w:rPr>
        <w:t>If you can not provide a real health report or other certification materials, you need to explain the feeding situation of the laboratory animals. After the animals arrive, they will be disinfected according to the requirements of LARC</w:t>
      </w:r>
    </w:p>
    <w:p w14:paraId="1AE17137" w14:textId="77777777" w:rsidR="00A94BF7" w:rsidRDefault="00000000">
      <w:pPr>
        <w:pStyle w:val="-11"/>
        <w:tabs>
          <w:tab w:val="left" w:pos="567"/>
        </w:tabs>
        <w:spacing w:line="360" w:lineRule="auto"/>
        <w:ind w:firstLineChars="0" w:firstLine="0"/>
        <w:jc w:val="left"/>
        <w:rPr>
          <w:rFonts w:ascii="Times New Roman" w:hAnsi="Times New Roman"/>
          <w:spacing w:val="12"/>
          <w:szCs w:val="21"/>
        </w:rPr>
      </w:pPr>
      <w:r>
        <w:rPr>
          <w:rFonts w:ascii="Arial" w:eastAsia="仿宋" w:hAnsi="Arial" w:cs="Arial" w:hint="eastAsia"/>
          <w:color w:val="000000" w:themeColor="text1"/>
          <w:szCs w:val="21"/>
        </w:rPr>
        <w:t>2</w:t>
      </w:r>
      <w:r>
        <w:rPr>
          <w:rFonts w:ascii="Arial" w:eastAsia="仿宋" w:hAnsi="Arial" w:cs="Arial" w:hint="eastAsia"/>
          <w:color w:val="000000" w:themeColor="text1"/>
          <w:szCs w:val="21"/>
        </w:rPr>
        <w:t>）</w:t>
      </w:r>
      <w:r>
        <w:rPr>
          <w:rFonts w:ascii="Times New Roman" w:hAnsi="Times New Roman"/>
          <w:spacing w:val="12"/>
          <w:szCs w:val="21"/>
        </w:rPr>
        <w:t>Mouse supply requirement</w:t>
      </w:r>
      <w:r>
        <w:rPr>
          <w:rFonts w:ascii="Times New Roman" w:hAnsi="Times New Roman" w:hint="eastAsia"/>
          <w:spacing w:val="12"/>
          <w:szCs w:val="21"/>
        </w:rPr>
        <w:t>：</w:t>
      </w:r>
      <w:r>
        <w:rPr>
          <w:rFonts w:ascii="Times New Roman" w:hAnsi="Times New Roman"/>
          <w:spacing w:val="12"/>
          <w:szCs w:val="21"/>
        </w:rPr>
        <w:t>The applicant should provide 2 to 3 male mice aged 3 to 6 months to provide frozen sperm.If the age of male rats is beyond this range, the sperm quality after resuscitation will not be guaranteed.Males should try to select females with whom they have mated and with whom they have bred more.It is forbidden to mate with female mice one week before freezing, and keep them separately for freezing (male mice will be put to death, please keep enough male mice for breeding. In general, 1-2 male mice will be frozen for each strain. If the application department needs more than 2 male mice, it needs to communicate with the animal center in advance, and each additional one will be charged RMB750).</w:t>
      </w:r>
    </w:p>
    <w:p w14:paraId="55C109EB"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Arial" w:eastAsia="仿宋" w:hAnsi="Arial" w:cs="Arial" w:hint="eastAsia"/>
          <w:color w:val="000000" w:themeColor="text1"/>
          <w:szCs w:val="21"/>
        </w:rPr>
        <w:t>3</w:t>
      </w:r>
      <w:r>
        <w:rPr>
          <w:rFonts w:ascii="Arial" w:eastAsia="仿宋" w:hAnsi="Arial" w:cs="Arial" w:hint="eastAsia"/>
          <w:color w:val="000000" w:themeColor="text1"/>
          <w:szCs w:val="21"/>
        </w:rPr>
        <w:t>）</w:t>
      </w:r>
      <w:r>
        <w:rPr>
          <w:rFonts w:ascii="Times New Roman" w:hAnsi="Times New Roman"/>
          <w:spacing w:val="12"/>
          <w:sz w:val="21"/>
          <w:szCs w:val="21"/>
        </w:rPr>
        <w:t>Public strain</w:t>
      </w:r>
      <w:r>
        <w:rPr>
          <w:rFonts w:ascii="仿宋" w:eastAsia="仿宋" w:hAnsi="仿宋" w:cs="仿宋" w:hint="eastAsia"/>
          <w:color w:val="000000" w:themeColor="text1"/>
          <w:szCs w:val="21"/>
        </w:rPr>
        <w:t>：</w:t>
      </w:r>
      <w:r>
        <w:rPr>
          <w:rFonts w:ascii="Times New Roman" w:hAnsi="Times New Roman"/>
          <w:spacing w:val="12"/>
          <w:sz w:val="21"/>
          <w:szCs w:val="21"/>
        </w:rPr>
        <w:t xml:space="preserve">as a public strain of mice, there is a discount of 100 yuan when charging </w:t>
      </w:r>
      <w:r>
        <w:rPr>
          <w:rFonts w:ascii="Times New Roman" w:hAnsi="Times New Roman" w:hint="eastAsia"/>
          <w:spacing w:val="12"/>
          <w:sz w:val="21"/>
          <w:szCs w:val="21"/>
        </w:rPr>
        <w:t>cryopreservation</w:t>
      </w:r>
      <w:r>
        <w:rPr>
          <w:rFonts w:ascii="Times New Roman" w:hAnsi="Times New Roman"/>
          <w:spacing w:val="12"/>
          <w:sz w:val="21"/>
          <w:szCs w:val="21"/>
        </w:rPr>
        <w:t xml:space="preserve"> fee</w:t>
      </w:r>
      <w:r>
        <w:rPr>
          <w:rFonts w:ascii="Times New Roman" w:hAnsi="Times New Roman" w:hint="eastAsia"/>
          <w:spacing w:val="12"/>
          <w:sz w:val="21"/>
          <w:szCs w:val="21"/>
        </w:rPr>
        <w:t>.The frozen sperm is shared with other laboratories in the brain center.</w:t>
      </w:r>
      <w:r>
        <w:rPr>
          <w:rFonts w:ascii="Times New Roman" w:hAnsi="Times New Roman"/>
          <w:spacing w:val="12"/>
          <w:sz w:val="21"/>
          <w:szCs w:val="21"/>
        </w:rPr>
        <w:t xml:space="preserve">For other laboratories to use this strain, it is necessary to obtain the consent of the PI of the laboratory providing this product. (definition of public strain: cre, reporter and other common lines of mice that have not been retained in the brain center resources before can be used as common strains, while CKO and KO are generally not regarded as public strains. </w:t>
      </w:r>
      <w:r>
        <w:rPr>
          <w:rFonts w:ascii="Times New Roman" w:hAnsi="Times New Roman" w:hint="eastAsia"/>
          <w:spacing w:val="12"/>
          <w:sz w:val="21"/>
          <w:szCs w:val="21"/>
        </w:rPr>
        <w:t>)</w:t>
      </w:r>
      <w:r>
        <w:rPr>
          <w:rFonts w:ascii="Times New Roman" w:hAnsi="Times New Roman"/>
          <w:spacing w:val="12"/>
          <w:sz w:val="21"/>
          <w:szCs w:val="21"/>
        </w:rPr>
        <w:t xml:space="preserve">note: it is up to the </w:t>
      </w:r>
      <w:r>
        <w:rPr>
          <w:rFonts w:ascii="Times New Roman" w:eastAsia="仿宋" w:hAnsi="Times New Roman" w:hint="eastAsia"/>
          <w:sz w:val="21"/>
          <w:szCs w:val="21"/>
        </w:rPr>
        <w:t>CIBR</w:t>
      </w:r>
      <w:r>
        <w:rPr>
          <w:rFonts w:ascii="Times New Roman" w:hAnsi="Times New Roman"/>
          <w:spacing w:val="12"/>
          <w:sz w:val="21"/>
          <w:szCs w:val="21"/>
        </w:rPr>
        <w:t xml:space="preserve"> to decide whether it can be used as a public strain.</w:t>
      </w:r>
    </w:p>
    <w:p w14:paraId="69A66C63"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t>4</w:t>
      </w:r>
      <w:r>
        <w:rPr>
          <w:rFonts w:ascii="Times New Roman" w:hAnsi="Times New Roman" w:hint="eastAsia"/>
          <w:spacing w:val="12"/>
          <w:sz w:val="21"/>
          <w:szCs w:val="21"/>
        </w:rPr>
        <w:t>）</w:t>
      </w:r>
      <w:r>
        <w:rPr>
          <w:rFonts w:ascii="Times New Roman" w:hAnsi="Times New Roman"/>
          <w:spacing w:val="12"/>
          <w:sz w:val="21"/>
          <w:szCs w:val="21"/>
        </w:rPr>
        <w:t>Charge for storage after freezing: no storage charge is charged for internal laboratory of brain center, and corresponding storage charge should be paid for external laboratory.</w:t>
      </w:r>
    </w:p>
    <w:p w14:paraId="30990103"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t>5</w:t>
      </w:r>
      <w:r>
        <w:rPr>
          <w:rFonts w:ascii="Times New Roman" w:hAnsi="Times New Roman"/>
          <w:spacing w:val="12"/>
          <w:sz w:val="21"/>
          <w:szCs w:val="21"/>
        </w:rPr>
        <w:t>) Individuals and PI who provide false health report or false certification materials shall bear all risks and losses, and shall be held responsible by law.</w:t>
      </w:r>
    </w:p>
    <w:p w14:paraId="78C88AE8"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t>6</w:t>
      </w:r>
      <w:r>
        <w:rPr>
          <w:rFonts w:ascii="Times New Roman" w:hAnsi="Times New Roman"/>
          <w:spacing w:val="12"/>
          <w:sz w:val="21"/>
          <w:szCs w:val="21"/>
        </w:rPr>
        <w:t>) Matters not covered shall be implemented in accordance with relevant laws, regulations, standards and regulations of national, profession and Beijing and CIBR.</w:t>
      </w:r>
    </w:p>
    <w:p w14:paraId="4085D6AD"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t>7</w:t>
      </w:r>
      <w:r>
        <w:rPr>
          <w:rFonts w:ascii="Times New Roman" w:hAnsi="Times New Roman"/>
          <w:spacing w:val="12"/>
          <w:sz w:val="21"/>
          <w:szCs w:val="21"/>
        </w:rPr>
        <w:t>) Contact number</w:t>
      </w:r>
      <w:r>
        <w:rPr>
          <w:rFonts w:ascii="Times New Roman" w:hAnsi="Times New Roman"/>
          <w:spacing w:val="12"/>
          <w:sz w:val="21"/>
          <w:szCs w:val="21"/>
        </w:rPr>
        <w:t>：</w:t>
      </w:r>
      <w:r>
        <w:rPr>
          <w:rFonts w:ascii="Times New Roman" w:hAnsi="Times New Roman"/>
          <w:spacing w:val="12"/>
          <w:sz w:val="21"/>
          <w:szCs w:val="21"/>
        </w:rPr>
        <w:t>010-81912662</w:t>
      </w:r>
    </w:p>
    <w:p w14:paraId="69897001" w14:textId="77777777" w:rsidR="00A94BF7" w:rsidRDefault="00000000">
      <w:pPr>
        <w:pStyle w:val="a8"/>
        <w:widowControl/>
        <w:spacing w:beforeAutospacing="0" w:afterAutospacing="0" w:line="368" w:lineRule="atLeast"/>
        <w:jc w:val="both"/>
        <w:rPr>
          <w:rFonts w:ascii="Times New Roman" w:hAnsi="Times New Roman"/>
          <w:spacing w:val="12"/>
          <w:sz w:val="21"/>
          <w:szCs w:val="21"/>
        </w:rPr>
      </w:pPr>
      <w:r>
        <w:rPr>
          <w:rFonts w:ascii="Times New Roman" w:hAnsi="Times New Roman"/>
          <w:spacing w:val="12"/>
          <w:sz w:val="21"/>
          <w:szCs w:val="21"/>
        </w:rPr>
        <w:t xml:space="preserve">   Mailbox</w:t>
      </w:r>
      <w:r>
        <w:rPr>
          <w:rFonts w:ascii="Times New Roman" w:hAnsi="Times New Roman"/>
          <w:spacing w:val="12"/>
          <w:sz w:val="21"/>
          <w:szCs w:val="21"/>
        </w:rPr>
        <w:t>：</w:t>
      </w:r>
      <w:hyperlink r:id="rId8" w:history="1">
        <w:r>
          <w:rPr>
            <w:rFonts w:ascii="Times New Roman" w:hAnsi="Times New Roman"/>
            <w:spacing w:val="12"/>
            <w:sz w:val="21"/>
            <w:szCs w:val="21"/>
          </w:rPr>
          <w:t>mouserederivation@cibr.ac.cn</w:t>
        </w:r>
      </w:hyperlink>
      <w:r>
        <w:rPr>
          <w:rFonts w:ascii="Times New Roman" w:hAnsi="Times New Roman"/>
          <w:spacing w:val="12"/>
          <w:sz w:val="21"/>
          <w:szCs w:val="21"/>
        </w:rPr>
        <w:t xml:space="preserve">  ratrederivation@cibr.ac.cn</w:t>
      </w:r>
    </w:p>
    <w:p w14:paraId="589AC94D" w14:textId="77777777" w:rsidR="00A94BF7" w:rsidRDefault="00A94BF7">
      <w:pPr>
        <w:pStyle w:val="a8"/>
        <w:widowControl/>
        <w:spacing w:beforeAutospacing="0" w:afterAutospacing="0" w:line="368" w:lineRule="atLeast"/>
        <w:jc w:val="both"/>
        <w:rPr>
          <w:rFonts w:ascii="Times New Roman" w:hAnsi="Times New Roman"/>
          <w:spacing w:val="12"/>
          <w:sz w:val="21"/>
          <w:szCs w:val="21"/>
        </w:rPr>
      </w:pPr>
    </w:p>
    <w:sectPr w:rsidR="00A94BF7">
      <w:headerReference w:type="default" r:id="rId9"/>
      <w:pgSz w:w="11906" w:h="16838"/>
      <w:pgMar w:top="720" w:right="720" w:bottom="720" w:left="720" w:header="567"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5F3F" w14:textId="77777777" w:rsidR="00CE29AF" w:rsidRDefault="00CE29AF">
      <w:r>
        <w:separator/>
      </w:r>
    </w:p>
  </w:endnote>
  <w:endnote w:type="continuationSeparator" w:id="0">
    <w:p w14:paraId="616E6FBB" w14:textId="77777777" w:rsidR="00CE29AF" w:rsidRDefault="00CE2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AFDA4" w14:textId="77777777" w:rsidR="00CE29AF" w:rsidRDefault="00CE29AF">
      <w:r>
        <w:separator/>
      </w:r>
    </w:p>
  </w:footnote>
  <w:footnote w:type="continuationSeparator" w:id="0">
    <w:p w14:paraId="59E0F12C" w14:textId="77777777" w:rsidR="00CE29AF" w:rsidRDefault="00CE2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D156" w14:textId="282BE219" w:rsidR="00A94BF7" w:rsidRDefault="00000000">
    <w:pPr>
      <w:pStyle w:val="a8"/>
      <w:widowControl/>
      <w:spacing w:beforeAutospacing="0" w:afterAutospacing="0" w:line="368" w:lineRule="atLeast"/>
      <w:jc w:val="both"/>
    </w:pPr>
    <w:r>
      <w:t>Beijing Center for Brain Science and Brain-like Research · CIBR/ID: LARC-T0</w:t>
    </w:r>
    <w:r w:rsidR="00FA1A26">
      <w:t>35</w:t>
    </w:r>
  </w:p>
  <w:p w14:paraId="20687C3A" w14:textId="77777777" w:rsidR="00A94BF7" w:rsidRDefault="00000000">
    <w:pPr>
      <w:pStyle w:val="a8"/>
      <w:widowControl/>
      <w:spacing w:beforeAutospacing="0" w:afterAutospacing="0" w:line="368" w:lineRule="atLeast"/>
      <w:jc w:val="both"/>
    </w:pPr>
    <w:r>
      <w:t>Drafted by: Liang Xiaoning</w:t>
    </w:r>
    <w:r>
      <w:rPr>
        <w:rFonts w:hint="eastAsia"/>
      </w:rPr>
      <w:t xml:space="preserve"> Liang</w:t>
    </w:r>
    <w:r>
      <w:t>/Revised by: Liang</w:t>
    </w:r>
    <w:r>
      <w:rPr>
        <w:rFonts w:hint="eastAsia"/>
      </w:rPr>
      <w:t xml:space="preserve"> </w:t>
    </w:r>
    <w:r>
      <w:t xml:space="preserve">Chen/Approved by:Wenlong </w:t>
    </w:r>
    <w:r>
      <w:rPr>
        <w:rFonts w:hint="eastAsia"/>
      </w:rPr>
      <w:t>Li</w:t>
    </w:r>
    <w:r>
      <w:t>/ 2nd Edition / 2nd revision  </w:t>
    </w:r>
  </w:p>
  <w:p w14:paraId="63728872" w14:textId="77777777" w:rsidR="00A94BF7" w:rsidRDefault="00000000">
    <w:pPr>
      <w:pStyle w:val="a8"/>
      <w:widowControl/>
      <w:spacing w:beforeAutospacing="0" w:afterAutospacing="0" w:line="368" w:lineRule="atLeast"/>
      <w:jc w:val="both"/>
    </w:pPr>
    <w:r>
      <w:t>Effective date: March 11, 2022 / Revised Date: March 11, 2022  </w:t>
    </w:r>
  </w:p>
  <w:p w14:paraId="3BE97347" w14:textId="77777777" w:rsidR="00A94BF7" w:rsidRDefault="00A94BF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D081C2"/>
    <w:multiLevelType w:val="singleLevel"/>
    <w:tmpl w:val="F6D081C2"/>
    <w:lvl w:ilvl="0">
      <w:start w:val="1"/>
      <w:numFmt w:val="decimal"/>
      <w:suff w:val="nothing"/>
      <w:lvlText w:val="%1）"/>
      <w:lvlJc w:val="left"/>
    </w:lvl>
  </w:abstractNum>
  <w:num w:numId="1" w16cid:durableId="444497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963436A"/>
    <w:rsid w:val="000B2CF2"/>
    <w:rsid w:val="000F5620"/>
    <w:rsid w:val="0023760A"/>
    <w:rsid w:val="002642CC"/>
    <w:rsid w:val="002A6B3B"/>
    <w:rsid w:val="002A7B4C"/>
    <w:rsid w:val="003B3D47"/>
    <w:rsid w:val="004E7732"/>
    <w:rsid w:val="0054340B"/>
    <w:rsid w:val="005703A8"/>
    <w:rsid w:val="00576B4F"/>
    <w:rsid w:val="006661DE"/>
    <w:rsid w:val="0070339A"/>
    <w:rsid w:val="00704FED"/>
    <w:rsid w:val="00720262"/>
    <w:rsid w:val="00774CB1"/>
    <w:rsid w:val="0078061B"/>
    <w:rsid w:val="00820126"/>
    <w:rsid w:val="008B3288"/>
    <w:rsid w:val="00954BB2"/>
    <w:rsid w:val="00956121"/>
    <w:rsid w:val="00987332"/>
    <w:rsid w:val="009C0735"/>
    <w:rsid w:val="00A014D8"/>
    <w:rsid w:val="00A94BF7"/>
    <w:rsid w:val="00AF032B"/>
    <w:rsid w:val="00B63CEB"/>
    <w:rsid w:val="00B6508E"/>
    <w:rsid w:val="00BF7C39"/>
    <w:rsid w:val="00CE29AF"/>
    <w:rsid w:val="00D238C4"/>
    <w:rsid w:val="00E007CE"/>
    <w:rsid w:val="00F40CFF"/>
    <w:rsid w:val="00FA1A26"/>
    <w:rsid w:val="048966BC"/>
    <w:rsid w:val="07295981"/>
    <w:rsid w:val="09BA7F67"/>
    <w:rsid w:val="09FA4FCE"/>
    <w:rsid w:val="0A8A25FA"/>
    <w:rsid w:val="0D776012"/>
    <w:rsid w:val="0DB87BCB"/>
    <w:rsid w:val="0E875D73"/>
    <w:rsid w:val="103C5FE2"/>
    <w:rsid w:val="10A90665"/>
    <w:rsid w:val="13B4573E"/>
    <w:rsid w:val="14BC6492"/>
    <w:rsid w:val="195C1765"/>
    <w:rsid w:val="1B3441E1"/>
    <w:rsid w:val="1C5C4BCB"/>
    <w:rsid w:val="1CCA3A83"/>
    <w:rsid w:val="1EB91F96"/>
    <w:rsid w:val="21785030"/>
    <w:rsid w:val="26296881"/>
    <w:rsid w:val="290301EE"/>
    <w:rsid w:val="2963436A"/>
    <w:rsid w:val="29EB1413"/>
    <w:rsid w:val="2CBB4E5E"/>
    <w:rsid w:val="337C0764"/>
    <w:rsid w:val="33995671"/>
    <w:rsid w:val="353A70BF"/>
    <w:rsid w:val="36870C28"/>
    <w:rsid w:val="37A01E01"/>
    <w:rsid w:val="37AA338E"/>
    <w:rsid w:val="37AC5EBF"/>
    <w:rsid w:val="388E632C"/>
    <w:rsid w:val="3A9F222C"/>
    <w:rsid w:val="3D4D6D25"/>
    <w:rsid w:val="3E8E7C08"/>
    <w:rsid w:val="3F2001F3"/>
    <w:rsid w:val="416E7021"/>
    <w:rsid w:val="41FD3E0F"/>
    <w:rsid w:val="42BC6FDD"/>
    <w:rsid w:val="43B46807"/>
    <w:rsid w:val="44052A91"/>
    <w:rsid w:val="44B573CA"/>
    <w:rsid w:val="45CB0C92"/>
    <w:rsid w:val="461128F0"/>
    <w:rsid w:val="4F0F3811"/>
    <w:rsid w:val="4F394C8E"/>
    <w:rsid w:val="529C62E3"/>
    <w:rsid w:val="541D0835"/>
    <w:rsid w:val="549151B4"/>
    <w:rsid w:val="552E4B3F"/>
    <w:rsid w:val="56767E00"/>
    <w:rsid w:val="58277F91"/>
    <w:rsid w:val="597510D9"/>
    <w:rsid w:val="59906972"/>
    <w:rsid w:val="5BA26086"/>
    <w:rsid w:val="5C0F186F"/>
    <w:rsid w:val="5D474E25"/>
    <w:rsid w:val="5E2513C6"/>
    <w:rsid w:val="5EBE72A5"/>
    <w:rsid w:val="5FF922AC"/>
    <w:rsid w:val="64AC1C79"/>
    <w:rsid w:val="65E662C5"/>
    <w:rsid w:val="6699348F"/>
    <w:rsid w:val="67884946"/>
    <w:rsid w:val="683C4C41"/>
    <w:rsid w:val="687F7760"/>
    <w:rsid w:val="69B2465A"/>
    <w:rsid w:val="6AB66155"/>
    <w:rsid w:val="6F300C61"/>
    <w:rsid w:val="716C5A85"/>
    <w:rsid w:val="72E800C6"/>
    <w:rsid w:val="75FA37D7"/>
    <w:rsid w:val="76CD4F4F"/>
    <w:rsid w:val="77950E39"/>
    <w:rsid w:val="793C2C1A"/>
    <w:rsid w:val="7BD62F28"/>
    <w:rsid w:val="7C591896"/>
    <w:rsid w:val="7D510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A55C5"/>
  <w15:docId w15:val="{0E43D329-D3A0-4C7A-8815-235175AF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eastAsia="宋体" w:hAnsi="Courier New" w:cs="Courier New"/>
      <w:szCs w:val="21"/>
    </w:rPr>
  </w:style>
  <w:style w:type="paragraph" w:styleId="a4">
    <w:name w:val="footer"/>
    <w:basedOn w:val="a"/>
    <w:link w:val="a5"/>
    <w:qFormat/>
    <w:pPr>
      <w:tabs>
        <w:tab w:val="center" w:pos="4153"/>
        <w:tab w:val="right" w:pos="8306"/>
      </w:tabs>
      <w:snapToGrid w:val="0"/>
      <w:jc w:val="left"/>
    </w:pPr>
    <w:rPr>
      <w:sz w:val="18"/>
      <w:szCs w:val="18"/>
    </w:rPr>
  </w:style>
  <w:style w:type="paragraph" w:styleId="a6">
    <w:name w:val="header"/>
    <w:basedOn w:val="a"/>
    <w:link w:val="a7"/>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rFonts w:cs="Times New Roman"/>
      <w:kern w:val="0"/>
      <w:sz w:val="24"/>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qFormat/>
    <w:rPr>
      <w:color w:val="0563C1" w:themeColor="hyperlink"/>
      <w:u w:val="single"/>
    </w:rPr>
  </w:style>
  <w:style w:type="paragraph" w:customStyle="1" w:styleId="-11">
    <w:name w:val="彩色列表 - 着色 11"/>
    <w:uiPriority w:val="34"/>
    <w:qFormat/>
    <w:pPr>
      <w:widowControl w:val="0"/>
      <w:ind w:firstLineChars="200" w:firstLine="420"/>
      <w:jc w:val="both"/>
    </w:pPr>
    <w:rPr>
      <w:rFonts w:ascii="Calibri" w:hAnsi="Calibri"/>
      <w:kern w:val="2"/>
      <w:sz w:val="21"/>
      <w:szCs w:val="22"/>
    </w:rPr>
  </w:style>
  <w:style w:type="paragraph" w:customStyle="1" w:styleId="1">
    <w:name w:val="列出段落1"/>
    <w:basedOn w:val="a"/>
    <w:uiPriority w:val="34"/>
    <w:qFormat/>
    <w:pPr>
      <w:ind w:firstLineChars="200" w:firstLine="420"/>
    </w:pPr>
  </w:style>
  <w:style w:type="character" w:customStyle="1" w:styleId="a7">
    <w:name w:val="页眉 字符"/>
    <w:basedOn w:val="a0"/>
    <w:link w:val="a6"/>
    <w:qFormat/>
    <w:rPr>
      <w:rFonts w:asciiTheme="minorHAnsi" w:eastAsiaTheme="minorEastAsia" w:hAnsiTheme="minorHAnsi" w:cstheme="minorBidi"/>
      <w:kern w:val="2"/>
      <w:sz w:val="18"/>
      <w:szCs w:val="18"/>
    </w:rPr>
  </w:style>
  <w:style w:type="character" w:customStyle="1" w:styleId="a5">
    <w:name w:val="页脚 字符"/>
    <w:basedOn w:val="a0"/>
    <w:link w:val="a4"/>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hangyizhong@cibr.ac.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赵 亚男</cp:lastModifiedBy>
  <cp:revision>18</cp:revision>
  <dcterms:created xsi:type="dcterms:W3CDTF">2019-10-22T06:36:00Z</dcterms:created>
  <dcterms:modified xsi:type="dcterms:W3CDTF">2022-08-27T10:47:00Z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325D345B8E7E42079751561F823F2452</vt:lpwstr>
  </property>
</Properties>
</file>